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4A1A96" w14:textId="77777777" w:rsidR="00DF6DD3" w:rsidRPr="00505633" w:rsidRDefault="00DF6DD3" w:rsidP="00DF6DD3">
      <w:pPr>
        <w:jc w:val="center"/>
        <w:rPr>
          <w:sz w:val="36"/>
          <w:szCs w:val="36"/>
          <w:rtl/>
        </w:rPr>
      </w:pPr>
      <w:r w:rsidRPr="00505633">
        <w:rPr>
          <w:rFonts w:hint="cs"/>
          <w:sz w:val="36"/>
          <w:szCs w:val="36"/>
          <w:rtl/>
        </w:rPr>
        <w:t>إذاعة صباحية عن الأسبوع العالمي للفضاء</w:t>
      </w:r>
    </w:p>
    <w:p w14:paraId="1CEAB972" w14:textId="77777777" w:rsidR="00DF6DD3" w:rsidRPr="00505633" w:rsidRDefault="00DF6DD3" w:rsidP="00DF6DD3">
      <w:pPr>
        <w:rPr>
          <w:sz w:val="24"/>
          <w:szCs w:val="24"/>
          <w:rtl/>
        </w:rPr>
      </w:pPr>
    </w:p>
    <w:p w14:paraId="73D912CB" w14:textId="77777777" w:rsidR="00DF6DD3" w:rsidRPr="00505633" w:rsidRDefault="00DF6DD3" w:rsidP="00DF6DD3">
      <w:pPr>
        <w:rPr>
          <w:sz w:val="32"/>
          <w:szCs w:val="32"/>
        </w:rPr>
      </w:pPr>
      <w:r w:rsidRPr="00505633">
        <w:rPr>
          <w:sz w:val="32"/>
          <w:szCs w:val="32"/>
          <w:rtl/>
        </w:rPr>
        <w:t>الحمدُ لله الأوّلِ والآخر، والظاهِرِ والباطن، له مقاليد السماوات والأرض، يبُسط </w:t>
      </w:r>
      <w:hyperlink r:id="rId4" w:history="1">
        <w:r w:rsidRPr="00505633">
          <w:rPr>
            <w:rStyle w:val="Hyperlink"/>
            <w:b/>
            <w:bCs/>
            <w:sz w:val="32"/>
            <w:szCs w:val="32"/>
            <w:rtl/>
          </w:rPr>
          <w:t>الرزق</w:t>
        </w:r>
      </w:hyperlink>
      <w:r w:rsidRPr="00505633">
        <w:rPr>
          <w:sz w:val="32"/>
          <w:szCs w:val="32"/>
        </w:rPr>
        <w:t> </w:t>
      </w:r>
      <w:r w:rsidRPr="00505633">
        <w:rPr>
          <w:sz w:val="32"/>
          <w:szCs w:val="32"/>
          <w:rtl/>
        </w:rPr>
        <w:t xml:space="preserve">لمن يشاء من عبادِه ويقدِر، وأشهَد أنَّ محمَّدًا عبد الله ورسوله، ابتُلِي فصبر، وأُنعِمَ عليه فشكر، فصلوات الله وسلامه عليه، وعلى </w:t>
      </w:r>
      <w:proofErr w:type="spellStart"/>
      <w:r w:rsidRPr="00505633">
        <w:rPr>
          <w:sz w:val="32"/>
          <w:szCs w:val="32"/>
          <w:rtl/>
        </w:rPr>
        <w:t>آلِه</w:t>
      </w:r>
      <w:proofErr w:type="spellEnd"/>
      <w:r w:rsidRPr="00505633">
        <w:rPr>
          <w:sz w:val="32"/>
          <w:szCs w:val="32"/>
          <w:rtl/>
        </w:rPr>
        <w:t xml:space="preserve"> وأصحابه والتابعين</w:t>
      </w:r>
      <w:r w:rsidRPr="00505633">
        <w:rPr>
          <w:sz w:val="32"/>
          <w:szCs w:val="32"/>
        </w:rPr>
        <w:t>.</w:t>
      </w:r>
    </w:p>
    <w:p w14:paraId="69B2E16A" w14:textId="77777777" w:rsidR="00DF6DD3" w:rsidRPr="00505633" w:rsidRDefault="00DF6DD3" w:rsidP="00DF6DD3">
      <w:pPr>
        <w:rPr>
          <w:sz w:val="32"/>
          <w:szCs w:val="32"/>
        </w:rPr>
      </w:pPr>
      <w:r w:rsidRPr="00505633">
        <w:rPr>
          <w:sz w:val="32"/>
          <w:szCs w:val="32"/>
          <w:rtl/>
        </w:rPr>
        <w:t xml:space="preserve">اما بعد : يسعدنا نحن </w:t>
      </w:r>
      <w:r w:rsidRPr="00505633">
        <w:rPr>
          <w:rFonts w:hint="cs"/>
          <w:sz w:val="32"/>
          <w:szCs w:val="32"/>
          <w:rtl/>
        </w:rPr>
        <w:t xml:space="preserve">طالبات الفريق الإعلامي </w:t>
      </w:r>
      <w:r w:rsidRPr="00505633">
        <w:rPr>
          <w:sz w:val="32"/>
          <w:szCs w:val="32"/>
          <w:rtl/>
        </w:rPr>
        <w:t>أن نقدم فقرات اذاعتنا المدرسية اليوم عن عالم الفضاء، وأهمية الالتزام بها ، ولنبدأ أولى فقراتنا مع كلام الله عز وجل والقرآن الكريم والطالبة</w:t>
      </w:r>
      <w:r w:rsidRPr="00505633">
        <w:rPr>
          <w:rFonts w:hint="cs"/>
          <w:sz w:val="32"/>
          <w:szCs w:val="32"/>
          <w:rtl/>
        </w:rPr>
        <w:t xml:space="preserve"> / غلا مهدي </w:t>
      </w:r>
      <w:r w:rsidRPr="00505633">
        <w:rPr>
          <w:sz w:val="32"/>
          <w:szCs w:val="32"/>
        </w:rPr>
        <w:t>.</w:t>
      </w:r>
    </w:p>
    <w:p w14:paraId="0E7EA076" w14:textId="77777777" w:rsidR="00DF6DD3" w:rsidRPr="00505633" w:rsidRDefault="00DF6DD3" w:rsidP="00DF6DD3">
      <w:pPr>
        <w:rPr>
          <w:sz w:val="32"/>
          <w:szCs w:val="32"/>
        </w:rPr>
      </w:pPr>
      <w:r w:rsidRPr="00505633">
        <w:rPr>
          <w:rFonts w:hint="cs"/>
          <w:b/>
          <w:bCs/>
          <w:sz w:val="32"/>
          <w:szCs w:val="32"/>
          <w:rtl/>
        </w:rPr>
        <w:t xml:space="preserve">                                                        </w:t>
      </w:r>
      <w:r w:rsidRPr="00505633">
        <w:rPr>
          <w:sz w:val="32"/>
          <w:szCs w:val="32"/>
          <w:rtl/>
        </w:rPr>
        <w:t>بسم الله الرحمن الرحيم</w:t>
      </w:r>
    </w:p>
    <w:p w14:paraId="2ADE997F" w14:textId="77777777" w:rsidR="00DF6DD3" w:rsidRPr="00505633" w:rsidRDefault="00DF6DD3" w:rsidP="00DF6DD3">
      <w:pPr>
        <w:rPr>
          <w:sz w:val="32"/>
          <w:szCs w:val="32"/>
        </w:rPr>
      </w:pPr>
      <w:r w:rsidRPr="00505633">
        <w:rPr>
          <w:sz w:val="32"/>
          <w:szCs w:val="32"/>
          <w:rtl/>
        </w:rPr>
        <w:t xml:space="preserve">(وَمَا كَانَ هَذَا الْقُرْآَنُ أَنْ يُفْتَرَى مِنْ دُونِ اللَّهِ وَلَكِنْ تَصْدِيقَ الَّذِي بَيْنَ يَدَيْهِ وَتَفْصِيلَ الْكِتَابِ لَا رَيْبَ فِيهِ مِنْ رَبِّ الْعَالَمِينَ * أَمْ يَقُولُونَ افْتَرَاهُ قُلْ فَأْتُوا بِسُورَةٍ مِثْلِهِ وَادْعُوا مَنِ اسْتَطَعْتُمْ مِنْ دُونِ اللَّهِ إِنْ كُنْتُمْ صَادِقِينَ * بَلْ كَذَّبُوا بِمَا لَمْ يُحِيطُوا بِعِلْمِهِ وَلَمَّا يَأْتِهِمْ تَأْوِيلُهُ كَذَلِكَ كَذَّبَ الَّذِينَ مِنْ قَبْلِهِمْ فَانْظُرْ كَيْفَ كَانَ عَاقِبَةُ الظَّالِمِينَ * وَمِنْهُمْ مَنْ يُؤْمِنُ بِهِ وَمِنْهُمْ مَنْ لَا يُؤْمِنُ بِهِ وَرَبُّكَ أَعْلَمُ بِالْمُفْسِدِينَ * وَإِنْ كَذَّبُوكَ فَقُلْ لِي عَمَلِي وَلَكُمْ عَمَلُكُمْ أَنْتُمْ </w:t>
      </w:r>
      <w:proofErr w:type="spellStart"/>
      <w:r w:rsidRPr="00505633">
        <w:rPr>
          <w:sz w:val="32"/>
          <w:szCs w:val="32"/>
          <w:rtl/>
        </w:rPr>
        <w:t>بَرِيئُونَ</w:t>
      </w:r>
      <w:proofErr w:type="spellEnd"/>
      <w:r w:rsidRPr="00505633">
        <w:rPr>
          <w:sz w:val="32"/>
          <w:szCs w:val="32"/>
          <w:rtl/>
        </w:rPr>
        <w:t xml:space="preserve"> مِمَّا أَعْمَلُ وَأَنَا بَرِيءٌ مِمَّا تَعْمَلُونَ) [يونس: 37-41]</w:t>
      </w:r>
      <w:r w:rsidRPr="00505633">
        <w:rPr>
          <w:sz w:val="32"/>
          <w:szCs w:val="32"/>
        </w:rPr>
        <w:t>.</w:t>
      </w:r>
    </w:p>
    <w:p w14:paraId="38B373AE" w14:textId="77777777" w:rsidR="00DF6DD3" w:rsidRPr="00505633" w:rsidRDefault="00DF6DD3" w:rsidP="00DF6DD3">
      <w:pPr>
        <w:rPr>
          <w:b/>
          <w:bCs/>
          <w:sz w:val="32"/>
          <w:szCs w:val="32"/>
        </w:rPr>
      </w:pPr>
      <w:r w:rsidRPr="00505633">
        <w:rPr>
          <w:rFonts w:hint="cs"/>
          <w:b/>
          <w:bCs/>
          <w:sz w:val="32"/>
          <w:szCs w:val="32"/>
          <w:rtl/>
        </w:rPr>
        <w:t xml:space="preserve">                                   </w:t>
      </w:r>
      <w:r w:rsidRPr="00505633">
        <w:rPr>
          <w:b/>
          <w:bCs/>
          <w:sz w:val="32"/>
          <w:szCs w:val="32"/>
          <w:rtl/>
        </w:rPr>
        <w:t>فقرة الحديث الشريف</w:t>
      </w:r>
      <w:r w:rsidRPr="00505633">
        <w:rPr>
          <w:rFonts w:hint="cs"/>
          <w:b/>
          <w:bCs/>
          <w:sz w:val="32"/>
          <w:szCs w:val="32"/>
          <w:rtl/>
        </w:rPr>
        <w:t xml:space="preserve"> للطالبة / هلا فيحان العتيبي </w:t>
      </w:r>
    </w:p>
    <w:p w14:paraId="5769AC2E" w14:textId="77777777" w:rsidR="00DF6DD3" w:rsidRPr="00505633" w:rsidRDefault="00DF6DD3" w:rsidP="00DF6DD3">
      <w:pPr>
        <w:rPr>
          <w:sz w:val="32"/>
          <w:szCs w:val="32"/>
        </w:rPr>
      </w:pPr>
      <w:r w:rsidRPr="00505633">
        <w:rPr>
          <w:sz w:val="32"/>
          <w:szCs w:val="32"/>
          <w:rtl/>
        </w:rPr>
        <w:t xml:space="preserve">قال رسول الله صلى الله عليه وسلم” تفكروا في آلاء الله </w:t>
      </w:r>
      <w:proofErr w:type="spellStart"/>
      <w:r w:rsidRPr="00505633">
        <w:rPr>
          <w:sz w:val="32"/>
          <w:szCs w:val="32"/>
          <w:rtl/>
        </w:rPr>
        <w:t>ولاتفكروا</w:t>
      </w:r>
      <w:proofErr w:type="spellEnd"/>
      <w:r w:rsidRPr="00505633">
        <w:rPr>
          <w:sz w:val="32"/>
          <w:szCs w:val="32"/>
          <w:rtl/>
        </w:rPr>
        <w:t xml:space="preserve"> في ذاته، فإنكم لن تقدروا</w:t>
      </w:r>
      <w:r w:rsidRPr="00505633">
        <w:rPr>
          <w:sz w:val="32"/>
          <w:szCs w:val="32"/>
        </w:rPr>
        <w:t>”</w:t>
      </w:r>
    </w:p>
    <w:p w14:paraId="0BFF55FA" w14:textId="77777777" w:rsidR="00DF6DD3" w:rsidRPr="00505633" w:rsidRDefault="00DF6DD3" w:rsidP="00DF6DD3">
      <w:pPr>
        <w:rPr>
          <w:b/>
          <w:bCs/>
          <w:sz w:val="32"/>
          <w:szCs w:val="32"/>
        </w:rPr>
      </w:pPr>
      <w:r w:rsidRPr="00505633">
        <w:rPr>
          <w:rFonts w:hint="cs"/>
          <w:b/>
          <w:bCs/>
          <w:sz w:val="32"/>
          <w:szCs w:val="32"/>
          <w:rtl/>
        </w:rPr>
        <w:t xml:space="preserve">                                     </w:t>
      </w:r>
      <w:r w:rsidRPr="00505633">
        <w:rPr>
          <w:b/>
          <w:bCs/>
          <w:sz w:val="32"/>
          <w:szCs w:val="32"/>
          <w:rtl/>
        </w:rPr>
        <w:t>فقرة كلمة الصباح</w:t>
      </w:r>
    </w:p>
    <w:p w14:paraId="5D92158F" w14:textId="77777777" w:rsidR="00DF6DD3" w:rsidRPr="00505633" w:rsidRDefault="00DF6DD3" w:rsidP="00DF6DD3">
      <w:pPr>
        <w:rPr>
          <w:sz w:val="32"/>
          <w:szCs w:val="32"/>
        </w:rPr>
      </w:pPr>
      <w:r w:rsidRPr="00505633">
        <w:rPr>
          <w:sz w:val="32"/>
          <w:szCs w:val="32"/>
          <w:rtl/>
        </w:rPr>
        <w:t xml:space="preserve">عالم الفضاء هو عالم مليء </w:t>
      </w:r>
      <w:proofErr w:type="spellStart"/>
      <w:r w:rsidRPr="00505633">
        <w:rPr>
          <w:sz w:val="32"/>
          <w:szCs w:val="32"/>
          <w:rtl/>
        </w:rPr>
        <w:t>بالاسرار</w:t>
      </w:r>
      <w:proofErr w:type="spellEnd"/>
      <w:r w:rsidRPr="00505633">
        <w:rPr>
          <w:sz w:val="32"/>
          <w:szCs w:val="32"/>
          <w:rtl/>
        </w:rPr>
        <w:t xml:space="preserve"> التي لم تكتشف بعد، على الرغم من الاكتشافات الهائلة التي نسمع بها يوميا، وعلى الرغم من الرحلات الفضائية التي تقوم بها وكالة ناسا، وإذا نظرنا نظرة تأمل إلى القرآن العظيم فنجد الكثير والكثير من هذه الاكتشافات الحديثة</w:t>
      </w:r>
      <w:r w:rsidRPr="00505633">
        <w:rPr>
          <w:sz w:val="32"/>
          <w:szCs w:val="32"/>
        </w:rPr>
        <w:t xml:space="preserve"> .</w:t>
      </w:r>
    </w:p>
    <w:p w14:paraId="48520290" w14:textId="77777777" w:rsidR="00DF6DD3" w:rsidRPr="00505633" w:rsidRDefault="00DF6DD3" w:rsidP="00DF6DD3">
      <w:pPr>
        <w:rPr>
          <w:sz w:val="32"/>
          <w:szCs w:val="32"/>
        </w:rPr>
      </w:pPr>
      <w:r w:rsidRPr="00505633">
        <w:rPr>
          <w:sz w:val="32"/>
          <w:szCs w:val="32"/>
          <w:rtl/>
        </w:rPr>
        <w:t>وهذا يعني أن الإسلام والعلماء المسلمين أسبق في تلك الاكتشافات عن ما يتم اكتشافه الآن، وإذا نظرنا الى انجازات المسلمين في علم الفلك فسنجدها كثيرة، ومنها</w:t>
      </w:r>
      <w:r w:rsidRPr="00505633">
        <w:rPr>
          <w:sz w:val="32"/>
          <w:szCs w:val="32"/>
        </w:rPr>
        <w:t xml:space="preserve"> :</w:t>
      </w:r>
    </w:p>
    <w:p w14:paraId="0D393292" w14:textId="77777777" w:rsidR="00DF6DD3" w:rsidRPr="00505633" w:rsidRDefault="00DF6DD3" w:rsidP="00DF6DD3">
      <w:pPr>
        <w:rPr>
          <w:sz w:val="32"/>
          <w:szCs w:val="32"/>
        </w:rPr>
      </w:pPr>
      <w:r w:rsidRPr="00505633">
        <w:rPr>
          <w:sz w:val="32"/>
          <w:szCs w:val="32"/>
          <w:rtl/>
        </w:rPr>
        <w:t>قيام</w:t>
      </w:r>
      <w:r w:rsidRPr="00505633">
        <w:rPr>
          <w:sz w:val="32"/>
          <w:szCs w:val="32"/>
        </w:rPr>
        <w:t xml:space="preserve"> “</w:t>
      </w:r>
      <w:hyperlink r:id="rId5" w:history="1">
        <w:r w:rsidRPr="00505633">
          <w:rPr>
            <w:rStyle w:val="Hyperlink"/>
            <w:b/>
            <w:bCs/>
            <w:sz w:val="32"/>
            <w:szCs w:val="32"/>
            <w:rtl/>
          </w:rPr>
          <w:t>الحسن بن الهيثم</w:t>
        </w:r>
      </w:hyperlink>
      <w:r w:rsidRPr="00505633">
        <w:rPr>
          <w:sz w:val="32"/>
          <w:szCs w:val="32"/>
        </w:rPr>
        <w:t xml:space="preserve">” </w:t>
      </w:r>
      <w:r w:rsidRPr="00505633">
        <w:rPr>
          <w:sz w:val="32"/>
          <w:szCs w:val="32"/>
          <w:rtl/>
        </w:rPr>
        <w:t>باختراع أول كاميرا في التاريخ ، وسماها “الخزانة المظلمة ذات الثقب” وهى عبارة عن صندوق مطلي من الداخل باللون الأسود ، وبه ثقب من</w:t>
      </w:r>
      <w:r w:rsidRPr="00505633">
        <w:rPr>
          <w:rFonts w:hint="cs"/>
          <w:sz w:val="32"/>
          <w:szCs w:val="32"/>
          <w:rtl/>
        </w:rPr>
        <w:t xml:space="preserve"> </w:t>
      </w:r>
      <w:r w:rsidRPr="00505633">
        <w:rPr>
          <w:sz w:val="32"/>
          <w:szCs w:val="32"/>
          <w:rtl/>
        </w:rPr>
        <w:t>ناحية ، ولوح خارجي مصنفر من الناحية الأخرى</w:t>
      </w:r>
      <w:r w:rsidRPr="00505633">
        <w:rPr>
          <w:sz w:val="32"/>
          <w:szCs w:val="32"/>
        </w:rPr>
        <w:t>.</w:t>
      </w:r>
    </w:p>
    <w:p w14:paraId="6655BFDD" w14:textId="77777777" w:rsidR="00DF6DD3" w:rsidRPr="00505633" w:rsidRDefault="00DF6DD3" w:rsidP="00DF6DD3">
      <w:pPr>
        <w:rPr>
          <w:sz w:val="32"/>
          <w:szCs w:val="32"/>
        </w:rPr>
      </w:pPr>
      <w:r w:rsidRPr="00505633">
        <w:rPr>
          <w:sz w:val="32"/>
          <w:szCs w:val="32"/>
          <w:rtl/>
        </w:rPr>
        <w:t xml:space="preserve">وقد استعمل علماء الفلك المسلمون هذه الكاميرا في مراصدهم حيث تظهر على اللوح الزجاجي صور صافية للنجوم والكواكب ، </w:t>
      </w:r>
      <w:proofErr w:type="spellStart"/>
      <w:r w:rsidRPr="00505633">
        <w:rPr>
          <w:sz w:val="32"/>
          <w:szCs w:val="32"/>
          <w:rtl/>
        </w:rPr>
        <w:t>مماساعد</w:t>
      </w:r>
      <w:proofErr w:type="spellEnd"/>
      <w:r w:rsidRPr="00505633">
        <w:rPr>
          <w:sz w:val="32"/>
          <w:szCs w:val="32"/>
          <w:rtl/>
        </w:rPr>
        <w:t xml:space="preserve"> على معرفة نسبها وأحجامها وفي اكتشاف نجوم جديدة لا تزال تحمل الأسماء العربية حتى اليوم</w:t>
      </w:r>
      <w:r w:rsidRPr="00505633">
        <w:rPr>
          <w:sz w:val="32"/>
          <w:szCs w:val="32"/>
        </w:rPr>
        <w:t xml:space="preserve"> .</w:t>
      </w:r>
    </w:p>
    <w:p w14:paraId="02AE5D4D" w14:textId="77777777" w:rsidR="00DF6DD3" w:rsidRPr="00505633" w:rsidRDefault="00DF6DD3" w:rsidP="00DF6DD3">
      <w:pPr>
        <w:rPr>
          <w:sz w:val="32"/>
          <w:szCs w:val="32"/>
        </w:rPr>
      </w:pPr>
      <w:r w:rsidRPr="00505633">
        <w:rPr>
          <w:sz w:val="32"/>
          <w:szCs w:val="32"/>
          <w:rtl/>
        </w:rPr>
        <w:t>كما أنهم رسموا خرائط ملونة للسماء ، وقد ألف “عبد الرحمن الصوفي” كتاباً بعنوان “صور الكواكب الثابتة” عن النجوم الثوابت به خرائط مصورة ، وبين فيه مواضع ألف نجم، وكلها رصدها بنفسه ، ووصفها وصفًا دقيقًا ،ووضع أقدارها من جديد بدقة متناهية تقترب من التقديرات الحديثة</w:t>
      </w:r>
      <w:r w:rsidRPr="00505633">
        <w:rPr>
          <w:sz w:val="32"/>
          <w:szCs w:val="32"/>
        </w:rPr>
        <w:t xml:space="preserve"> ..</w:t>
      </w:r>
    </w:p>
    <w:p w14:paraId="763E088B" w14:textId="77777777" w:rsidR="00DF6DD3" w:rsidRPr="00505633" w:rsidRDefault="00DF6DD3" w:rsidP="00DF6DD3">
      <w:pPr>
        <w:rPr>
          <w:sz w:val="32"/>
          <w:szCs w:val="32"/>
        </w:rPr>
      </w:pPr>
      <w:r w:rsidRPr="00505633">
        <w:rPr>
          <w:sz w:val="32"/>
          <w:szCs w:val="32"/>
          <w:rtl/>
        </w:rPr>
        <w:lastRenderedPageBreak/>
        <w:t>أن</w:t>
      </w:r>
      <w:r w:rsidRPr="00505633">
        <w:rPr>
          <w:sz w:val="32"/>
          <w:szCs w:val="32"/>
        </w:rPr>
        <w:t xml:space="preserve"> “</w:t>
      </w:r>
      <w:hyperlink r:id="rId6" w:history="1">
        <w:r w:rsidRPr="00505633">
          <w:rPr>
            <w:rStyle w:val="Hyperlink"/>
            <w:b/>
            <w:bCs/>
            <w:sz w:val="32"/>
            <w:szCs w:val="32"/>
            <w:rtl/>
          </w:rPr>
          <w:t>عباس بن فرناس</w:t>
        </w:r>
      </w:hyperlink>
      <w:r w:rsidRPr="00505633">
        <w:rPr>
          <w:sz w:val="32"/>
          <w:szCs w:val="32"/>
        </w:rPr>
        <w:t xml:space="preserve">” </w:t>
      </w:r>
      <w:r w:rsidRPr="00505633">
        <w:rPr>
          <w:sz w:val="32"/>
          <w:szCs w:val="32"/>
          <w:rtl/>
        </w:rPr>
        <w:t>العالم الأندلسي إلى جانب كونه أول مخترع للطائرة ،فهو أول مخترع للقبة الفضائية ، فقد أقام في ساحة بيته قبة ضخمة جمع فيها النجوم والأفلاك ، والشهب و</w:t>
      </w:r>
      <w:hyperlink r:id="rId7" w:history="1">
        <w:r w:rsidRPr="00505633">
          <w:rPr>
            <w:rStyle w:val="Hyperlink"/>
            <w:b/>
            <w:bCs/>
            <w:sz w:val="32"/>
            <w:szCs w:val="32"/>
            <w:rtl/>
          </w:rPr>
          <w:t>النيازك</w:t>
        </w:r>
      </w:hyperlink>
      <w:r w:rsidRPr="00505633">
        <w:rPr>
          <w:sz w:val="32"/>
          <w:szCs w:val="32"/>
        </w:rPr>
        <w:t> </w:t>
      </w:r>
      <w:r w:rsidRPr="00505633">
        <w:rPr>
          <w:sz w:val="32"/>
          <w:szCs w:val="32"/>
          <w:rtl/>
        </w:rPr>
        <w:t>والبرق والرعد ، وكان يزوره الولاة والعلماء والأعيان فيعجبون من اختراعه</w:t>
      </w:r>
      <w:r w:rsidRPr="00505633">
        <w:rPr>
          <w:sz w:val="32"/>
          <w:szCs w:val="32"/>
        </w:rPr>
        <w:t>.</w:t>
      </w:r>
    </w:p>
    <w:p w14:paraId="44DAB7D5" w14:textId="77777777" w:rsidR="00DF6DD3" w:rsidRPr="00505633" w:rsidRDefault="00DF6DD3" w:rsidP="00DF6DD3">
      <w:pPr>
        <w:rPr>
          <w:sz w:val="32"/>
          <w:szCs w:val="32"/>
        </w:rPr>
      </w:pPr>
      <w:r w:rsidRPr="00505633">
        <w:rPr>
          <w:sz w:val="32"/>
          <w:szCs w:val="32"/>
          <w:rtl/>
        </w:rPr>
        <w:t xml:space="preserve">أن بعض علماء المسلمين مثل “الفرغاني” </w:t>
      </w:r>
      <w:proofErr w:type="spellStart"/>
      <w:r w:rsidRPr="00505633">
        <w:rPr>
          <w:sz w:val="32"/>
          <w:szCs w:val="32"/>
          <w:rtl/>
        </w:rPr>
        <w:t>و”ابن</w:t>
      </w:r>
      <w:proofErr w:type="spellEnd"/>
      <w:r w:rsidRPr="00505633">
        <w:rPr>
          <w:sz w:val="32"/>
          <w:szCs w:val="32"/>
          <w:rtl/>
        </w:rPr>
        <w:t xml:space="preserve"> </w:t>
      </w:r>
      <w:proofErr w:type="spellStart"/>
      <w:r w:rsidRPr="00505633">
        <w:rPr>
          <w:sz w:val="32"/>
          <w:szCs w:val="32"/>
          <w:rtl/>
        </w:rPr>
        <w:t>رسته</w:t>
      </w:r>
      <w:proofErr w:type="spellEnd"/>
      <w:r w:rsidRPr="00505633">
        <w:rPr>
          <w:sz w:val="32"/>
          <w:szCs w:val="32"/>
          <w:rtl/>
        </w:rPr>
        <w:t xml:space="preserve">” حسبوا أبعاد الشمس والقمر </w:t>
      </w:r>
      <w:proofErr w:type="spellStart"/>
      <w:r w:rsidRPr="00505633">
        <w:rPr>
          <w:sz w:val="32"/>
          <w:szCs w:val="32"/>
          <w:rtl/>
        </w:rPr>
        <w:t>و”الزهرة</w:t>
      </w:r>
      <w:proofErr w:type="spellEnd"/>
      <w:r w:rsidRPr="00505633">
        <w:rPr>
          <w:sz w:val="32"/>
          <w:szCs w:val="32"/>
          <w:rtl/>
        </w:rPr>
        <w:t xml:space="preserve">” </w:t>
      </w:r>
      <w:proofErr w:type="spellStart"/>
      <w:r w:rsidRPr="00505633">
        <w:rPr>
          <w:sz w:val="32"/>
          <w:szCs w:val="32"/>
          <w:rtl/>
        </w:rPr>
        <w:t>و”المريخ</w:t>
      </w:r>
      <w:proofErr w:type="spellEnd"/>
      <w:r w:rsidRPr="00505633">
        <w:rPr>
          <w:sz w:val="32"/>
          <w:szCs w:val="32"/>
          <w:rtl/>
        </w:rPr>
        <w:t xml:space="preserve">” </w:t>
      </w:r>
      <w:proofErr w:type="spellStart"/>
      <w:r w:rsidRPr="00505633">
        <w:rPr>
          <w:sz w:val="32"/>
          <w:szCs w:val="32"/>
          <w:rtl/>
        </w:rPr>
        <w:t>و”عطارد</w:t>
      </w:r>
      <w:proofErr w:type="spellEnd"/>
      <w:r w:rsidRPr="00505633">
        <w:rPr>
          <w:sz w:val="32"/>
          <w:szCs w:val="32"/>
          <w:rtl/>
        </w:rPr>
        <w:t xml:space="preserve">” </w:t>
      </w:r>
      <w:proofErr w:type="spellStart"/>
      <w:r w:rsidRPr="00505633">
        <w:rPr>
          <w:sz w:val="32"/>
          <w:szCs w:val="32"/>
          <w:rtl/>
        </w:rPr>
        <w:t>و”زحل</w:t>
      </w:r>
      <w:proofErr w:type="spellEnd"/>
      <w:r w:rsidRPr="00505633">
        <w:rPr>
          <w:sz w:val="32"/>
          <w:szCs w:val="32"/>
          <w:rtl/>
        </w:rPr>
        <w:t xml:space="preserve">” </w:t>
      </w:r>
      <w:proofErr w:type="spellStart"/>
      <w:r w:rsidRPr="00505633">
        <w:rPr>
          <w:sz w:val="32"/>
          <w:szCs w:val="32"/>
          <w:rtl/>
        </w:rPr>
        <w:t>و”المشترى</w:t>
      </w:r>
      <w:proofErr w:type="spellEnd"/>
      <w:r w:rsidRPr="00505633">
        <w:rPr>
          <w:sz w:val="32"/>
          <w:szCs w:val="32"/>
          <w:rtl/>
        </w:rPr>
        <w:t>” عن مركز الأرض ، وقدر “</w:t>
      </w:r>
      <w:proofErr w:type="spellStart"/>
      <w:r w:rsidRPr="00505633">
        <w:rPr>
          <w:sz w:val="32"/>
          <w:szCs w:val="32"/>
          <w:rtl/>
        </w:rPr>
        <w:t>البتانى</w:t>
      </w:r>
      <w:proofErr w:type="spellEnd"/>
      <w:r w:rsidRPr="00505633">
        <w:rPr>
          <w:sz w:val="32"/>
          <w:szCs w:val="32"/>
          <w:rtl/>
        </w:rPr>
        <w:t>” أن بعد الشمس في أبعد أفلاكها يساوي (1146) مرة مثل نصف قطر الأرض ، وفي أقرب مواقعها تساوي (1070) مرة مثل نصف قطر الأرض ، وإذا كانت في متوسط بعدها فإنها تساوي (1108) مرة ، وهذه الأرقام قريبة جدًّا من النتائج التي وصل إليها العلماء في هذا العصر</w:t>
      </w:r>
      <w:r w:rsidRPr="00505633">
        <w:rPr>
          <w:sz w:val="32"/>
          <w:szCs w:val="32"/>
        </w:rPr>
        <w:t xml:space="preserve"> .</w:t>
      </w:r>
    </w:p>
    <w:p w14:paraId="15CB3030" w14:textId="77777777" w:rsidR="00DF6DD3" w:rsidRPr="00505633" w:rsidRDefault="00DF6DD3" w:rsidP="00DF6DD3">
      <w:pPr>
        <w:rPr>
          <w:sz w:val="32"/>
          <w:szCs w:val="32"/>
        </w:rPr>
      </w:pPr>
      <w:r w:rsidRPr="00505633">
        <w:rPr>
          <w:sz w:val="32"/>
          <w:szCs w:val="32"/>
          <w:rtl/>
        </w:rPr>
        <w:t>وقد ابتكر المسلمون تقاويم شمسية فاقت في ضبطها وإتقانها كل التقاويم السابقة ، وحسبوا أيام السنة الشمسية بأنها ( 365) يوماً وست ساعات وتسع دقائق وعشر ثوانٍ ، وهو يختلف عن الحساب الحديث بمقدار دقيقتين و(22) ثانية</w:t>
      </w:r>
    </w:p>
    <w:p w14:paraId="2F0451B1" w14:textId="77777777" w:rsidR="00DF6DD3" w:rsidRPr="00505633" w:rsidRDefault="00DF6DD3" w:rsidP="00DF6DD3">
      <w:pPr>
        <w:rPr>
          <w:sz w:val="32"/>
          <w:szCs w:val="32"/>
        </w:rPr>
      </w:pPr>
      <w:r w:rsidRPr="00505633">
        <w:rPr>
          <w:sz w:val="32"/>
          <w:szCs w:val="32"/>
          <w:rtl/>
        </w:rPr>
        <w:t>ومازالت هناك الكثير من الانجازات الاخرى لن يسعنا الوقت لذكرها</w:t>
      </w:r>
      <w:r w:rsidRPr="00505633">
        <w:rPr>
          <w:sz w:val="32"/>
          <w:szCs w:val="32"/>
        </w:rPr>
        <w:t>.</w:t>
      </w:r>
    </w:p>
    <w:p w14:paraId="53BECC3D" w14:textId="77777777" w:rsidR="00DF6DD3" w:rsidRPr="00505633" w:rsidRDefault="00DF6DD3" w:rsidP="00DF6DD3">
      <w:pPr>
        <w:rPr>
          <w:sz w:val="32"/>
          <w:szCs w:val="32"/>
          <w:rtl/>
        </w:rPr>
      </w:pPr>
    </w:p>
    <w:p w14:paraId="59AE314D" w14:textId="77777777" w:rsidR="00DF6DD3" w:rsidRPr="00505633" w:rsidRDefault="00DF6DD3" w:rsidP="00DF6DD3">
      <w:pPr>
        <w:rPr>
          <w:b/>
          <w:bCs/>
          <w:sz w:val="32"/>
          <w:szCs w:val="32"/>
        </w:rPr>
      </w:pPr>
      <w:r w:rsidRPr="00505633">
        <w:rPr>
          <w:b/>
          <w:bCs/>
          <w:sz w:val="32"/>
          <w:szCs w:val="32"/>
          <w:rtl/>
        </w:rPr>
        <w:t>فقرة </w:t>
      </w:r>
      <w:hyperlink r:id="rId8" w:tooltip="معلومات ثقافية متنوعة ( هل تعلم ؟ )" w:history="1">
        <w:r w:rsidRPr="00505633">
          <w:rPr>
            <w:rStyle w:val="Hyperlink"/>
            <w:b/>
            <w:bCs/>
            <w:sz w:val="32"/>
            <w:szCs w:val="32"/>
            <w:rtl/>
          </w:rPr>
          <w:t>هل تعلم</w:t>
        </w:r>
      </w:hyperlink>
      <w:r w:rsidR="00F45262" w:rsidRPr="00505633">
        <w:rPr>
          <w:rFonts w:hint="cs"/>
          <w:b/>
          <w:bCs/>
          <w:sz w:val="32"/>
          <w:szCs w:val="32"/>
          <w:rtl/>
        </w:rPr>
        <w:t xml:space="preserve"> للطالبة / ريماس مطلق</w:t>
      </w:r>
    </w:p>
    <w:p w14:paraId="0AA63B74" w14:textId="77777777" w:rsidR="00DF6DD3" w:rsidRPr="00505633" w:rsidRDefault="00DF6DD3" w:rsidP="00DF6DD3">
      <w:pPr>
        <w:rPr>
          <w:sz w:val="32"/>
          <w:szCs w:val="32"/>
        </w:rPr>
      </w:pPr>
      <w:r w:rsidRPr="00505633">
        <w:rPr>
          <w:sz w:val="32"/>
          <w:szCs w:val="32"/>
          <w:rtl/>
        </w:rPr>
        <w:t>أول رائد فضاء هو الروسي يو</w:t>
      </w:r>
      <w:r w:rsidR="00F45262" w:rsidRPr="00505633">
        <w:rPr>
          <w:sz w:val="32"/>
          <w:szCs w:val="32"/>
          <w:rtl/>
        </w:rPr>
        <w:t xml:space="preserve">ري </w:t>
      </w:r>
      <w:proofErr w:type="spellStart"/>
      <w:r w:rsidR="00F45262" w:rsidRPr="00505633">
        <w:rPr>
          <w:sz w:val="32"/>
          <w:szCs w:val="32"/>
          <w:rtl/>
        </w:rPr>
        <w:t>الكسيف</w:t>
      </w:r>
      <w:proofErr w:type="spellEnd"/>
      <w:r w:rsidR="00F45262" w:rsidRPr="00505633">
        <w:rPr>
          <w:sz w:val="32"/>
          <w:szCs w:val="32"/>
          <w:rtl/>
        </w:rPr>
        <w:t xml:space="preserve"> </w:t>
      </w:r>
      <w:proofErr w:type="spellStart"/>
      <w:r w:rsidR="00F45262" w:rsidRPr="00505633">
        <w:rPr>
          <w:sz w:val="32"/>
          <w:szCs w:val="32"/>
          <w:rtl/>
        </w:rPr>
        <w:t>يتشي</w:t>
      </w:r>
      <w:proofErr w:type="spellEnd"/>
      <w:r w:rsidR="00F45262" w:rsidRPr="00505633">
        <w:rPr>
          <w:sz w:val="32"/>
          <w:szCs w:val="32"/>
          <w:rtl/>
        </w:rPr>
        <w:t xml:space="preserve"> غاغارين عام 1961</w:t>
      </w:r>
      <w:r w:rsidR="00F45262" w:rsidRPr="00505633">
        <w:rPr>
          <w:rFonts w:hint="cs"/>
          <w:sz w:val="32"/>
          <w:szCs w:val="32"/>
          <w:rtl/>
        </w:rPr>
        <w:t>ك</w:t>
      </w:r>
      <w:r w:rsidRPr="00505633">
        <w:rPr>
          <w:sz w:val="32"/>
          <w:szCs w:val="32"/>
          <w:rtl/>
        </w:rPr>
        <w:t xml:space="preserve">أول كائن حي يصل إلى الفضاء كان الكلبة الروسية </w:t>
      </w:r>
      <w:proofErr w:type="spellStart"/>
      <w:r w:rsidRPr="00505633">
        <w:rPr>
          <w:sz w:val="32"/>
          <w:szCs w:val="32"/>
          <w:rtl/>
        </w:rPr>
        <w:t>لآيكا</w:t>
      </w:r>
      <w:proofErr w:type="spellEnd"/>
      <w:r w:rsidRPr="00505633">
        <w:rPr>
          <w:sz w:val="32"/>
          <w:szCs w:val="32"/>
          <w:rtl/>
        </w:rPr>
        <w:t xml:space="preserve"> وكانت على ظهر القمر الصناعي السوفيتي الثاني الذي أطلق في شهر نوفمبر 1957م</w:t>
      </w:r>
      <w:r w:rsidRPr="00505633">
        <w:rPr>
          <w:sz w:val="32"/>
          <w:szCs w:val="32"/>
        </w:rPr>
        <w:t>.</w:t>
      </w:r>
    </w:p>
    <w:p w14:paraId="26439ADF" w14:textId="77777777" w:rsidR="00DF6DD3" w:rsidRPr="00505633" w:rsidRDefault="00DF6DD3" w:rsidP="00DF6DD3">
      <w:pPr>
        <w:rPr>
          <w:sz w:val="32"/>
          <w:szCs w:val="32"/>
        </w:rPr>
      </w:pPr>
      <w:r w:rsidRPr="00505633">
        <w:rPr>
          <w:sz w:val="32"/>
          <w:szCs w:val="32"/>
          <w:rtl/>
        </w:rPr>
        <w:t>أول رحلة قمرية كانت في المركبة الفضائية أبوللو الأمريكية يوم الأربعاء 16 يوليو 1969</w:t>
      </w:r>
      <w:r w:rsidRPr="00505633">
        <w:rPr>
          <w:sz w:val="32"/>
          <w:szCs w:val="32"/>
        </w:rPr>
        <w:t>.</w:t>
      </w:r>
    </w:p>
    <w:p w14:paraId="0A992CAA" w14:textId="77777777" w:rsidR="00DF6DD3" w:rsidRPr="00505633" w:rsidRDefault="00DF6DD3" w:rsidP="00DF6DD3">
      <w:pPr>
        <w:rPr>
          <w:sz w:val="32"/>
          <w:szCs w:val="32"/>
        </w:rPr>
      </w:pPr>
      <w:r w:rsidRPr="00505633">
        <w:rPr>
          <w:sz w:val="32"/>
          <w:szCs w:val="32"/>
          <w:rtl/>
        </w:rPr>
        <w:t>أول من دل على تركيب الأفلاك و علومها هو سيدنا إدريس عليه السلام</w:t>
      </w:r>
      <w:r w:rsidRPr="00505633">
        <w:rPr>
          <w:sz w:val="32"/>
          <w:szCs w:val="32"/>
        </w:rPr>
        <w:t>.</w:t>
      </w:r>
    </w:p>
    <w:p w14:paraId="31532C75" w14:textId="77777777" w:rsidR="00DF6DD3" w:rsidRPr="00505633" w:rsidRDefault="00DF6DD3" w:rsidP="00DF6DD3">
      <w:pPr>
        <w:rPr>
          <w:sz w:val="32"/>
          <w:szCs w:val="32"/>
        </w:rPr>
      </w:pPr>
      <w:r w:rsidRPr="00505633">
        <w:rPr>
          <w:sz w:val="32"/>
          <w:szCs w:val="32"/>
          <w:rtl/>
        </w:rPr>
        <w:t>أول رائد فضاء عربي الأمير </w:t>
      </w:r>
      <w:hyperlink r:id="rId9" w:history="1">
        <w:r w:rsidRPr="00505633">
          <w:rPr>
            <w:rStyle w:val="Hyperlink"/>
            <w:b/>
            <w:bCs/>
            <w:sz w:val="32"/>
            <w:szCs w:val="32"/>
            <w:rtl/>
          </w:rPr>
          <w:t>سلطان بن سلمان</w:t>
        </w:r>
      </w:hyperlink>
      <w:r w:rsidRPr="00505633">
        <w:rPr>
          <w:sz w:val="32"/>
          <w:szCs w:val="32"/>
        </w:rPr>
        <w:t> </w:t>
      </w:r>
      <w:r w:rsidRPr="00505633">
        <w:rPr>
          <w:sz w:val="32"/>
          <w:szCs w:val="32"/>
          <w:rtl/>
        </w:rPr>
        <w:t xml:space="preserve">بواسطة المكوك الأمريكي ديسكفري ودامت سبعة أيام </w:t>
      </w:r>
      <w:proofErr w:type="spellStart"/>
      <w:r w:rsidRPr="00505633">
        <w:rPr>
          <w:sz w:val="32"/>
          <w:szCs w:val="32"/>
          <w:rtl/>
        </w:rPr>
        <w:t>إبتداء</w:t>
      </w:r>
      <w:proofErr w:type="spellEnd"/>
      <w:r w:rsidRPr="00505633">
        <w:rPr>
          <w:sz w:val="32"/>
          <w:szCs w:val="32"/>
          <w:rtl/>
        </w:rPr>
        <w:t xml:space="preserve"> 24 يونيو 1985 م</w:t>
      </w:r>
      <w:r w:rsidRPr="00505633">
        <w:rPr>
          <w:sz w:val="32"/>
          <w:szCs w:val="32"/>
        </w:rPr>
        <w:t>.</w:t>
      </w:r>
    </w:p>
    <w:p w14:paraId="5EDD4EE8" w14:textId="77777777" w:rsidR="00DF6DD3" w:rsidRPr="00505633" w:rsidRDefault="00DF6DD3" w:rsidP="00DF6DD3">
      <w:pPr>
        <w:rPr>
          <w:b/>
          <w:bCs/>
          <w:sz w:val="32"/>
          <w:szCs w:val="32"/>
        </w:rPr>
      </w:pPr>
      <w:r w:rsidRPr="00505633">
        <w:rPr>
          <w:b/>
          <w:bCs/>
          <w:sz w:val="32"/>
          <w:szCs w:val="32"/>
          <w:rtl/>
        </w:rPr>
        <w:t>فقرة الدعاء</w:t>
      </w:r>
      <w:r w:rsidR="00505633" w:rsidRPr="00505633">
        <w:rPr>
          <w:rFonts w:hint="cs"/>
          <w:b/>
          <w:bCs/>
          <w:sz w:val="32"/>
          <w:szCs w:val="32"/>
          <w:rtl/>
        </w:rPr>
        <w:t xml:space="preserve"> للطالبة / الجوري عيسى </w:t>
      </w:r>
    </w:p>
    <w:p w14:paraId="6B290248" w14:textId="77777777" w:rsidR="00DF6DD3" w:rsidRPr="00505633" w:rsidRDefault="00DF6DD3" w:rsidP="00DF6DD3">
      <w:pPr>
        <w:rPr>
          <w:sz w:val="32"/>
          <w:szCs w:val="32"/>
        </w:rPr>
      </w:pPr>
      <w:proofErr w:type="spellStart"/>
      <w:r w:rsidRPr="00505633">
        <w:rPr>
          <w:sz w:val="32"/>
          <w:szCs w:val="32"/>
          <w:rtl/>
        </w:rPr>
        <w:t>ﺍﻟﻠﻬﻢ</w:t>
      </w:r>
      <w:proofErr w:type="spellEnd"/>
      <w:r w:rsidRPr="00505633">
        <w:rPr>
          <w:sz w:val="32"/>
          <w:szCs w:val="32"/>
          <w:rtl/>
        </w:rPr>
        <w:t xml:space="preserve"> </w:t>
      </w:r>
      <w:proofErr w:type="spellStart"/>
      <w:r w:rsidRPr="00505633">
        <w:rPr>
          <w:sz w:val="32"/>
          <w:szCs w:val="32"/>
          <w:rtl/>
        </w:rPr>
        <w:t>ﺇﻧﻲ</w:t>
      </w:r>
      <w:proofErr w:type="spellEnd"/>
      <w:r w:rsidRPr="00505633">
        <w:rPr>
          <w:sz w:val="32"/>
          <w:szCs w:val="32"/>
          <w:rtl/>
        </w:rPr>
        <w:t xml:space="preserve"> </w:t>
      </w:r>
      <w:proofErr w:type="spellStart"/>
      <w:r w:rsidRPr="00505633">
        <w:rPr>
          <w:sz w:val="32"/>
          <w:szCs w:val="32"/>
          <w:rtl/>
        </w:rPr>
        <w:t>ﺇﺳﺘﻮﺩﻋﻚ</w:t>
      </w:r>
      <w:proofErr w:type="spellEnd"/>
      <w:r w:rsidRPr="00505633">
        <w:rPr>
          <w:sz w:val="32"/>
          <w:szCs w:val="32"/>
          <w:rtl/>
        </w:rPr>
        <w:t xml:space="preserve"> </w:t>
      </w:r>
      <w:proofErr w:type="spellStart"/>
      <w:r w:rsidRPr="00505633">
        <w:rPr>
          <w:sz w:val="32"/>
          <w:szCs w:val="32"/>
          <w:rtl/>
        </w:rPr>
        <w:t>ﻗﻠﺒﻲ</w:t>
      </w:r>
      <w:proofErr w:type="spellEnd"/>
      <w:r w:rsidRPr="00505633">
        <w:rPr>
          <w:sz w:val="32"/>
          <w:szCs w:val="32"/>
          <w:rtl/>
        </w:rPr>
        <w:t xml:space="preserve"> </w:t>
      </w:r>
      <w:proofErr w:type="spellStart"/>
      <w:r w:rsidRPr="00505633">
        <w:rPr>
          <w:sz w:val="32"/>
          <w:szCs w:val="32"/>
          <w:rtl/>
        </w:rPr>
        <w:t>ﻓﻼ</w:t>
      </w:r>
      <w:proofErr w:type="spellEnd"/>
      <w:r w:rsidRPr="00505633">
        <w:rPr>
          <w:sz w:val="32"/>
          <w:szCs w:val="32"/>
          <w:rtl/>
        </w:rPr>
        <w:t xml:space="preserve">‌ </w:t>
      </w:r>
      <w:proofErr w:type="spellStart"/>
      <w:r w:rsidRPr="00505633">
        <w:rPr>
          <w:sz w:val="32"/>
          <w:szCs w:val="32"/>
          <w:rtl/>
        </w:rPr>
        <w:t>ﺗﺠﻌﻞ</w:t>
      </w:r>
      <w:proofErr w:type="spellEnd"/>
      <w:r w:rsidRPr="00505633">
        <w:rPr>
          <w:sz w:val="32"/>
          <w:szCs w:val="32"/>
          <w:rtl/>
        </w:rPr>
        <w:t xml:space="preserve"> </w:t>
      </w:r>
      <w:proofErr w:type="spellStart"/>
      <w:r w:rsidRPr="00505633">
        <w:rPr>
          <w:sz w:val="32"/>
          <w:szCs w:val="32"/>
          <w:rtl/>
        </w:rPr>
        <w:t>ﻓﻴﻪ</w:t>
      </w:r>
      <w:proofErr w:type="spellEnd"/>
      <w:r w:rsidRPr="00505633">
        <w:rPr>
          <w:sz w:val="32"/>
          <w:szCs w:val="32"/>
          <w:rtl/>
        </w:rPr>
        <w:t xml:space="preserve"> </w:t>
      </w:r>
      <w:proofErr w:type="spellStart"/>
      <w:r w:rsidRPr="00505633">
        <w:rPr>
          <w:sz w:val="32"/>
          <w:szCs w:val="32"/>
          <w:rtl/>
        </w:rPr>
        <w:t>ﺃﺣﺪﺍً</w:t>
      </w:r>
      <w:proofErr w:type="spellEnd"/>
      <w:r w:rsidRPr="00505633">
        <w:rPr>
          <w:sz w:val="32"/>
          <w:szCs w:val="32"/>
          <w:rtl/>
        </w:rPr>
        <w:t xml:space="preserve"> </w:t>
      </w:r>
      <w:proofErr w:type="spellStart"/>
      <w:r w:rsidRPr="00505633">
        <w:rPr>
          <w:sz w:val="32"/>
          <w:szCs w:val="32"/>
          <w:rtl/>
        </w:rPr>
        <w:t>ﻏﻴﺮﻙ</w:t>
      </w:r>
      <w:proofErr w:type="spellEnd"/>
      <w:r w:rsidRPr="00505633">
        <w:rPr>
          <w:sz w:val="32"/>
          <w:szCs w:val="32"/>
          <w:rtl/>
        </w:rPr>
        <w:t xml:space="preserve"> ، ﻭ </w:t>
      </w:r>
      <w:proofErr w:type="spellStart"/>
      <w:r w:rsidRPr="00505633">
        <w:rPr>
          <w:sz w:val="32"/>
          <w:szCs w:val="32"/>
          <w:rtl/>
        </w:rPr>
        <w:t>ﺇﺳﺘﻮﺩﻋﻚ</w:t>
      </w:r>
      <w:proofErr w:type="spellEnd"/>
      <w:r w:rsidRPr="00505633">
        <w:rPr>
          <w:sz w:val="32"/>
          <w:szCs w:val="32"/>
          <w:rtl/>
        </w:rPr>
        <w:t xml:space="preserve"> ﻻ‌ </w:t>
      </w:r>
      <w:proofErr w:type="spellStart"/>
      <w:r w:rsidRPr="00505633">
        <w:rPr>
          <w:sz w:val="32"/>
          <w:szCs w:val="32"/>
          <w:rtl/>
        </w:rPr>
        <w:t>ﺇﻟﻪ</w:t>
      </w:r>
      <w:proofErr w:type="spellEnd"/>
      <w:r w:rsidRPr="00505633">
        <w:rPr>
          <w:sz w:val="32"/>
          <w:szCs w:val="32"/>
          <w:rtl/>
        </w:rPr>
        <w:t xml:space="preserve"> </w:t>
      </w:r>
      <w:proofErr w:type="spellStart"/>
      <w:r w:rsidRPr="00505633">
        <w:rPr>
          <w:sz w:val="32"/>
          <w:szCs w:val="32"/>
          <w:rtl/>
        </w:rPr>
        <w:t>ﺇﻻ</w:t>
      </w:r>
      <w:proofErr w:type="spellEnd"/>
      <w:r w:rsidRPr="00505633">
        <w:rPr>
          <w:sz w:val="32"/>
          <w:szCs w:val="32"/>
          <w:rtl/>
        </w:rPr>
        <w:t xml:space="preserve">‌ </w:t>
      </w:r>
      <w:proofErr w:type="spellStart"/>
      <w:r w:rsidRPr="00505633">
        <w:rPr>
          <w:sz w:val="32"/>
          <w:szCs w:val="32"/>
          <w:rtl/>
        </w:rPr>
        <w:t>ﺍﻟﻠﻪ</w:t>
      </w:r>
      <w:proofErr w:type="spellEnd"/>
      <w:r w:rsidRPr="00505633">
        <w:rPr>
          <w:sz w:val="32"/>
          <w:szCs w:val="32"/>
          <w:rtl/>
        </w:rPr>
        <w:t xml:space="preserve"> </w:t>
      </w:r>
      <w:proofErr w:type="spellStart"/>
      <w:r w:rsidRPr="00505633">
        <w:rPr>
          <w:sz w:val="32"/>
          <w:szCs w:val="32"/>
          <w:rtl/>
        </w:rPr>
        <w:t>ﻓﻠﻘﻨﻲ</w:t>
      </w:r>
      <w:proofErr w:type="spellEnd"/>
      <w:r w:rsidRPr="00505633">
        <w:rPr>
          <w:sz w:val="32"/>
          <w:szCs w:val="32"/>
          <w:rtl/>
        </w:rPr>
        <w:t xml:space="preserve"> </w:t>
      </w:r>
      <w:proofErr w:type="spellStart"/>
      <w:r w:rsidRPr="00505633">
        <w:rPr>
          <w:sz w:val="32"/>
          <w:szCs w:val="32"/>
          <w:rtl/>
        </w:rPr>
        <w:t>ﺇﻳﺎﻫﺎ</w:t>
      </w:r>
      <w:proofErr w:type="spellEnd"/>
      <w:r w:rsidRPr="00505633">
        <w:rPr>
          <w:sz w:val="32"/>
          <w:szCs w:val="32"/>
          <w:rtl/>
        </w:rPr>
        <w:t xml:space="preserve"> </w:t>
      </w:r>
      <w:proofErr w:type="spellStart"/>
      <w:r w:rsidRPr="00505633">
        <w:rPr>
          <w:sz w:val="32"/>
          <w:szCs w:val="32"/>
          <w:rtl/>
        </w:rPr>
        <w:t>ﻋﻨﺪ</w:t>
      </w:r>
      <w:proofErr w:type="spellEnd"/>
      <w:r w:rsidRPr="00505633">
        <w:rPr>
          <w:sz w:val="32"/>
          <w:szCs w:val="32"/>
          <w:rtl/>
        </w:rPr>
        <w:t xml:space="preserve"> </w:t>
      </w:r>
      <w:proofErr w:type="spellStart"/>
      <w:r w:rsidRPr="00505633">
        <w:rPr>
          <w:sz w:val="32"/>
          <w:szCs w:val="32"/>
          <w:rtl/>
        </w:rPr>
        <w:t>ﺍﻟﻤﻮﺕ</w:t>
      </w:r>
      <w:proofErr w:type="spellEnd"/>
    </w:p>
    <w:p w14:paraId="1F49627E" w14:textId="77777777" w:rsidR="00DF6DD3" w:rsidRPr="00505633" w:rsidRDefault="00DF6DD3" w:rsidP="00DF6DD3">
      <w:pPr>
        <w:rPr>
          <w:sz w:val="32"/>
          <w:szCs w:val="32"/>
        </w:rPr>
      </w:pPr>
      <w:proofErr w:type="spellStart"/>
      <w:r w:rsidRPr="00505633">
        <w:rPr>
          <w:sz w:val="32"/>
          <w:szCs w:val="32"/>
          <w:rtl/>
        </w:rPr>
        <w:t>ﻭﺇﺳﺘﻮﺩﻋﻚ</w:t>
      </w:r>
      <w:proofErr w:type="spellEnd"/>
      <w:r w:rsidRPr="00505633">
        <w:rPr>
          <w:sz w:val="32"/>
          <w:szCs w:val="32"/>
          <w:rtl/>
        </w:rPr>
        <w:t xml:space="preserve"> </w:t>
      </w:r>
      <w:proofErr w:type="spellStart"/>
      <w:r w:rsidRPr="00505633">
        <w:rPr>
          <w:sz w:val="32"/>
          <w:szCs w:val="32"/>
          <w:rtl/>
        </w:rPr>
        <w:t>ﻧﻔﺴﻲ</w:t>
      </w:r>
      <w:proofErr w:type="spellEnd"/>
      <w:r w:rsidRPr="00505633">
        <w:rPr>
          <w:sz w:val="32"/>
          <w:szCs w:val="32"/>
          <w:rtl/>
        </w:rPr>
        <w:t xml:space="preserve"> </w:t>
      </w:r>
      <w:proofErr w:type="spellStart"/>
      <w:r w:rsidRPr="00505633">
        <w:rPr>
          <w:sz w:val="32"/>
          <w:szCs w:val="32"/>
          <w:rtl/>
        </w:rPr>
        <w:t>ﻓﻼ</w:t>
      </w:r>
      <w:proofErr w:type="spellEnd"/>
      <w:r w:rsidRPr="00505633">
        <w:rPr>
          <w:sz w:val="32"/>
          <w:szCs w:val="32"/>
          <w:rtl/>
        </w:rPr>
        <w:t xml:space="preserve">‌ </w:t>
      </w:r>
      <w:proofErr w:type="spellStart"/>
      <w:r w:rsidRPr="00505633">
        <w:rPr>
          <w:sz w:val="32"/>
          <w:szCs w:val="32"/>
          <w:rtl/>
        </w:rPr>
        <w:t>ﺗﺠﻌﻠﻨﻲ</w:t>
      </w:r>
      <w:proofErr w:type="spellEnd"/>
      <w:r w:rsidRPr="00505633">
        <w:rPr>
          <w:sz w:val="32"/>
          <w:szCs w:val="32"/>
          <w:rtl/>
        </w:rPr>
        <w:t xml:space="preserve"> </w:t>
      </w:r>
      <w:proofErr w:type="spellStart"/>
      <w:r w:rsidRPr="00505633">
        <w:rPr>
          <w:sz w:val="32"/>
          <w:szCs w:val="32"/>
          <w:rtl/>
        </w:rPr>
        <w:t>ﺃﺧﻄﻮ</w:t>
      </w:r>
      <w:proofErr w:type="spellEnd"/>
      <w:r w:rsidRPr="00505633">
        <w:rPr>
          <w:sz w:val="32"/>
          <w:szCs w:val="32"/>
          <w:rtl/>
        </w:rPr>
        <w:t xml:space="preserve"> </w:t>
      </w:r>
      <w:proofErr w:type="spellStart"/>
      <w:r w:rsidRPr="00505633">
        <w:rPr>
          <w:sz w:val="32"/>
          <w:szCs w:val="32"/>
          <w:rtl/>
        </w:rPr>
        <w:t>ﺧﻄﻮﺓ</w:t>
      </w:r>
      <w:proofErr w:type="spellEnd"/>
      <w:r w:rsidRPr="00505633">
        <w:rPr>
          <w:sz w:val="32"/>
          <w:szCs w:val="32"/>
          <w:rtl/>
        </w:rPr>
        <w:t xml:space="preserve"> </w:t>
      </w:r>
      <w:proofErr w:type="spellStart"/>
      <w:r w:rsidRPr="00505633">
        <w:rPr>
          <w:sz w:val="32"/>
          <w:szCs w:val="32"/>
          <w:rtl/>
        </w:rPr>
        <w:t>ﺇﻻ</w:t>
      </w:r>
      <w:proofErr w:type="spellEnd"/>
      <w:r w:rsidRPr="00505633">
        <w:rPr>
          <w:sz w:val="32"/>
          <w:szCs w:val="32"/>
          <w:rtl/>
        </w:rPr>
        <w:t xml:space="preserve">‌ </w:t>
      </w:r>
      <w:proofErr w:type="spellStart"/>
      <w:r w:rsidRPr="00505633">
        <w:rPr>
          <w:sz w:val="32"/>
          <w:szCs w:val="32"/>
          <w:rtl/>
        </w:rPr>
        <w:t>ﻓﻲ</w:t>
      </w:r>
      <w:proofErr w:type="spellEnd"/>
      <w:r w:rsidRPr="00505633">
        <w:rPr>
          <w:sz w:val="32"/>
          <w:szCs w:val="32"/>
          <w:rtl/>
        </w:rPr>
        <w:t xml:space="preserve"> </w:t>
      </w:r>
      <w:proofErr w:type="spellStart"/>
      <w:r w:rsidRPr="00505633">
        <w:rPr>
          <w:sz w:val="32"/>
          <w:szCs w:val="32"/>
          <w:rtl/>
        </w:rPr>
        <w:t>ﻣﺮﺿﺎﺗﻚ</w:t>
      </w:r>
      <w:proofErr w:type="spellEnd"/>
      <w:r w:rsidRPr="00505633">
        <w:rPr>
          <w:sz w:val="32"/>
          <w:szCs w:val="32"/>
          <w:rtl/>
        </w:rPr>
        <w:t xml:space="preserve"> ، ﻭ </w:t>
      </w:r>
      <w:proofErr w:type="spellStart"/>
      <w:r w:rsidRPr="00505633">
        <w:rPr>
          <w:sz w:val="32"/>
          <w:szCs w:val="32"/>
          <w:rtl/>
        </w:rPr>
        <w:t>أﺳﺘﻮﺩﻋﻚ</w:t>
      </w:r>
      <w:proofErr w:type="spellEnd"/>
      <w:r w:rsidRPr="00505633">
        <w:rPr>
          <w:sz w:val="32"/>
          <w:szCs w:val="32"/>
          <w:rtl/>
        </w:rPr>
        <w:t xml:space="preserve"> </w:t>
      </w:r>
      <w:proofErr w:type="spellStart"/>
      <w:r w:rsidRPr="00505633">
        <w:rPr>
          <w:sz w:val="32"/>
          <w:szCs w:val="32"/>
          <w:rtl/>
        </w:rPr>
        <w:t>ﻛﻞ</w:t>
      </w:r>
      <w:proofErr w:type="spellEnd"/>
      <w:r w:rsidRPr="00505633">
        <w:rPr>
          <w:sz w:val="32"/>
          <w:szCs w:val="32"/>
          <w:rtl/>
        </w:rPr>
        <w:t xml:space="preserve"> </w:t>
      </w:r>
      <w:proofErr w:type="spellStart"/>
      <w:r w:rsidRPr="00505633">
        <w:rPr>
          <w:sz w:val="32"/>
          <w:szCs w:val="32"/>
          <w:rtl/>
        </w:rPr>
        <w:t>ﺷﺊ</w:t>
      </w:r>
      <w:proofErr w:type="spellEnd"/>
      <w:r w:rsidRPr="00505633">
        <w:rPr>
          <w:sz w:val="32"/>
          <w:szCs w:val="32"/>
          <w:rtl/>
        </w:rPr>
        <w:t xml:space="preserve"> </w:t>
      </w:r>
      <w:proofErr w:type="spellStart"/>
      <w:r w:rsidRPr="00505633">
        <w:rPr>
          <w:sz w:val="32"/>
          <w:szCs w:val="32"/>
          <w:rtl/>
        </w:rPr>
        <w:t>ﺭﺯﻗﺘﻨﻲ</w:t>
      </w:r>
      <w:proofErr w:type="spellEnd"/>
    </w:p>
    <w:p w14:paraId="5D54499F" w14:textId="77777777" w:rsidR="00DF6DD3" w:rsidRPr="00505633" w:rsidRDefault="00DF6DD3" w:rsidP="00DF6DD3">
      <w:pPr>
        <w:rPr>
          <w:sz w:val="32"/>
          <w:szCs w:val="32"/>
        </w:rPr>
      </w:pPr>
      <w:r w:rsidRPr="00505633">
        <w:rPr>
          <w:sz w:val="32"/>
          <w:szCs w:val="32"/>
          <w:rtl/>
        </w:rPr>
        <w:t xml:space="preserve">ﻭ </w:t>
      </w:r>
      <w:proofErr w:type="spellStart"/>
      <w:r w:rsidRPr="00505633">
        <w:rPr>
          <w:sz w:val="32"/>
          <w:szCs w:val="32"/>
          <w:rtl/>
        </w:rPr>
        <w:t>ﺃﻋﻄﻴﺘﻨﻲ</w:t>
      </w:r>
      <w:proofErr w:type="spellEnd"/>
      <w:r w:rsidRPr="00505633">
        <w:rPr>
          <w:sz w:val="32"/>
          <w:szCs w:val="32"/>
          <w:rtl/>
        </w:rPr>
        <w:t xml:space="preserve"> </w:t>
      </w:r>
      <w:proofErr w:type="spellStart"/>
      <w:r w:rsidRPr="00505633">
        <w:rPr>
          <w:sz w:val="32"/>
          <w:szCs w:val="32"/>
          <w:rtl/>
        </w:rPr>
        <w:t>ﻓﺎﺣﻔﻈﻪ</w:t>
      </w:r>
      <w:proofErr w:type="spellEnd"/>
      <w:r w:rsidRPr="00505633">
        <w:rPr>
          <w:sz w:val="32"/>
          <w:szCs w:val="32"/>
          <w:rtl/>
        </w:rPr>
        <w:t xml:space="preserve"> </w:t>
      </w:r>
      <w:proofErr w:type="spellStart"/>
      <w:r w:rsidRPr="00505633">
        <w:rPr>
          <w:sz w:val="32"/>
          <w:szCs w:val="32"/>
          <w:rtl/>
        </w:rPr>
        <w:t>ﻟﻲ</w:t>
      </w:r>
      <w:proofErr w:type="spellEnd"/>
      <w:r w:rsidRPr="00505633">
        <w:rPr>
          <w:sz w:val="32"/>
          <w:szCs w:val="32"/>
          <w:rtl/>
        </w:rPr>
        <w:t xml:space="preserve"> </w:t>
      </w:r>
      <w:proofErr w:type="spellStart"/>
      <w:r w:rsidRPr="00505633">
        <w:rPr>
          <w:sz w:val="32"/>
          <w:szCs w:val="32"/>
          <w:rtl/>
        </w:rPr>
        <w:t>ﻣﻦ</w:t>
      </w:r>
      <w:proofErr w:type="spellEnd"/>
      <w:r w:rsidRPr="00505633">
        <w:rPr>
          <w:sz w:val="32"/>
          <w:szCs w:val="32"/>
          <w:rtl/>
        </w:rPr>
        <w:t xml:space="preserve"> </w:t>
      </w:r>
      <w:proofErr w:type="spellStart"/>
      <w:r w:rsidRPr="00505633">
        <w:rPr>
          <w:sz w:val="32"/>
          <w:szCs w:val="32"/>
          <w:rtl/>
        </w:rPr>
        <w:t>ﺷﺮ</w:t>
      </w:r>
      <w:proofErr w:type="spellEnd"/>
      <w:r w:rsidRPr="00505633">
        <w:rPr>
          <w:sz w:val="32"/>
          <w:szCs w:val="32"/>
          <w:rtl/>
        </w:rPr>
        <w:t xml:space="preserve"> </w:t>
      </w:r>
      <w:proofErr w:type="spellStart"/>
      <w:r w:rsidRPr="00505633">
        <w:rPr>
          <w:sz w:val="32"/>
          <w:szCs w:val="32"/>
          <w:rtl/>
        </w:rPr>
        <w:t>ﺧﻠﻘﻚ</w:t>
      </w:r>
      <w:proofErr w:type="spellEnd"/>
      <w:r w:rsidRPr="00505633">
        <w:rPr>
          <w:sz w:val="32"/>
          <w:szCs w:val="32"/>
          <w:rtl/>
        </w:rPr>
        <w:t xml:space="preserve"> </w:t>
      </w:r>
      <w:proofErr w:type="spellStart"/>
      <w:r w:rsidRPr="00505633">
        <w:rPr>
          <w:sz w:val="32"/>
          <w:szCs w:val="32"/>
          <w:rtl/>
        </w:rPr>
        <w:t>ﺃﺟﻤﻌﻴﻦ</w:t>
      </w:r>
      <w:proofErr w:type="spellEnd"/>
      <w:r w:rsidRPr="00505633">
        <w:rPr>
          <w:sz w:val="32"/>
          <w:szCs w:val="32"/>
          <w:rtl/>
        </w:rPr>
        <w:t xml:space="preserve"> ﻭ </w:t>
      </w:r>
      <w:proofErr w:type="spellStart"/>
      <w:r w:rsidRPr="00505633">
        <w:rPr>
          <w:sz w:val="32"/>
          <w:szCs w:val="32"/>
          <w:rtl/>
        </w:rPr>
        <w:t>اﻏﻔﺮ</w:t>
      </w:r>
      <w:proofErr w:type="spellEnd"/>
      <w:r w:rsidRPr="00505633">
        <w:rPr>
          <w:sz w:val="32"/>
          <w:szCs w:val="32"/>
          <w:rtl/>
        </w:rPr>
        <w:t xml:space="preserve"> </w:t>
      </w:r>
      <w:proofErr w:type="spellStart"/>
      <w:r w:rsidRPr="00505633">
        <w:rPr>
          <w:sz w:val="32"/>
          <w:szCs w:val="32"/>
          <w:rtl/>
        </w:rPr>
        <w:t>ﻟﻲ</w:t>
      </w:r>
      <w:proofErr w:type="spellEnd"/>
      <w:r w:rsidRPr="00505633">
        <w:rPr>
          <w:sz w:val="32"/>
          <w:szCs w:val="32"/>
          <w:rtl/>
        </w:rPr>
        <w:t xml:space="preserve"> ﻭ </w:t>
      </w:r>
      <w:proofErr w:type="spellStart"/>
      <w:r w:rsidRPr="00505633">
        <w:rPr>
          <w:sz w:val="32"/>
          <w:szCs w:val="32"/>
          <w:rtl/>
        </w:rPr>
        <w:t>ﻟﻮﺍﻟﺪﻱ</w:t>
      </w:r>
      <w:proofErr w:type="spellEnd"/>
      <w:r w:rsidRPr="00505633">
        <w:rPr>
          <w:sz w:val="32"/>
          <w:szCs w:val="32"/>
          <w:rtl/>
        </w:rPr>
        <w:t xml:space="preserve"> ﻭ </w:t>
      </w:r>
      <w:proofErr w:type="spellStart"/>
      <w:r w:rsidRPr="00505633">
        <w:rPr>
          <w:sz w:val="32"/>
          <w:szCs w:val="32"/>
          <w:rtl/>
        </w:rPr>
        <w:t>ﻟﻤﻦ</w:t>
      </w:r>
      <w:proofErr w:type="spellEnd"/>
      <w:r w:rsidRPr="00505633">
        <w:rPr>
          <w:sz w:val="32"/>
          <w:szCs w:val="32"/>
          <w:rtl/>
        </w:rPr>
        <w:t xml:space="preserve"> </w:t>
      </w:r>
      <w:proofErr w:type="spellStart"/>
      <w:r w:rsidRPr="00505633">
        <w:rPr>
          <w:sz w:val="32"/>
          <w:szCs w:val="32"/>
          <w:rtl/>
        </w:rPr>
        <w:t>ﺃﺣﺒﺒﺖ</w:t>
      </w:r>
      <w:proofErr w:type="spellEnd"/>
    </w:p>
    <w:p w14:paraId="05994E67" w14:textId="77777777" w:rsidR="00DF6DD3" w:rsidRPr="00505633" w:rsidRDefault="00DF6DD3" w:rsidP="00DF6DD3">
      <w:pPr>
        <w:rPr>
          <w:sz w:val="32"/>
          <w:szCs w:val="32"/>
        </w:rPr>
      </w:pPr>
      <w:r w:rsidRPr="00505633">
        <w:rPr>
          <w:sz w:val="32"/>
          <w:szCs w:val="32"/>
          <w:rtl/>
        </w:rPr>
        <w:t xml:space="preserve">ﻭ </w:t>
      </w:r>
      <w:proofErr w:type="spellStart"/>
      <w:r w:rsidRPr="00505633">
        <w:rPr>
          <w:sz w:val="32"/>
          <w:szCs w:val="32"/>
          <w:rtl/>
        </w:rPr>
        <w:t>ﻟﻤﻦ</w:t>
      </w:r>
      <w:proofErr w:type="spellEnd"/>
      <w:r w:rsidRPr="00505633">
        <w:rPr>
          <w:sz w:val="32"/>
          <w:szCs w:val="32"/>
          <w:rtl/>
        </w:rPr>
        <w:t xml:space="preserve"> </w:t>
      </w:r>
      <w:proofErr w:type="spellStart"/>
      <w:r w:rsidRPr="00505633">
        <w:rPr>
          <w:sz w:val="32"/>
          <w:szCs w:val="32"/>
          <w:rtl/>
        </w:rPr>
        <w:t>ﺳﻜﻦ</w:t>
      </w:r>
      <w:proofErr w:type="spellEnd"/>
      <w:r w:rsidRPr="00505633">
        <w:rPr>
          <w:sz w:val="32"/>
          <w:szCs w:val="32"/>
          <w:rtl/>
        </w:rPr>
        <w:t xml:space="preserve"> </w:t>
      </w:r>
      <w:proofErr w:type="spellStart"/>
      <w:r w:rsidRPr="00505633">
        <w:rPr>
          <w:sz w:val="32"/>
          <w:szCs w:val="32"/>
          <w:rtl/>
        </w:rPr>
        <w:t>ﻗﻠﺒﻲ</w:t>
      </w:r>
      <w:proofErr w:type="spellEnd"/>
      <w:r w:rsidRPr="00505633">
        <w:rPr>
          <w:sz w:val="32"/>
          <w:szCs w:val="32"/>
          <w:rtl/>
        </w:rPr>
        <w:t xml:space="preserve"> ﻭ </w:t>
      </w:r>
      <w:proofErr w:type="spellStart"/>
      <w:r w:rsidRPr="00505633">
        <w:rPr>
          <w:sz w:val="32"/>
          <w:szCs w:val="32"/>
          <w:rtl/>
        </w:rPr>
        <w:t>ﻹ‌ﺧﻮﺗﻲ</w:t>
      </w:r>
      <w:proofErr w:type="spellEnd"/>
      <w:r w:rsidRPr="00505633">
        <w:rPr>
          <w:sz w:val="32"/>
          <w:szCs w:val="32"/>
          <w:rtl/>
        </w:rPr>
        <w:t xml:space="preserve"> </w:t>
      </w:r>
      <w:proofErr w:type="spellStart"/>
      <w:r w:rsidRPr="00505633">
        <w:rPr>
          <w:sz w:val="32"/>
          <w:szCs w:val="32"/>
          <w:rtl/>
        </w:rPr>
        <w:t>ﻳﺎ</w:t>
      </w:r>
      <w:proofErr w:type="spellEnd"/>
      <w:r w:rsidRPr="00505633">
        <w:rPr>
          <w:sz w:val="32"/>
          <w:szCs w:val="32"/>
          <w:rtl/>
        </w:rPr>
        <w:t xml:space="preserve"> </w:t>
      </w:r>
      <w:proofErr w:type="spellStart"/>
      <w:r w:rsidRPr="00505633">
        <w:rPr>
          <w:sz w:val="32"/>
          <w:szCs w:val="32"/>
          <w:rtl/>
        </w:rPr>
        <w:t>ﻣﻦ</w:t>
      </w:r>
      <w:proofErr w:type="spellEnd"/>
      <w:r w:rsidRPr="00505633">
        <w:rPr>
          <w:sz w:val="32"/>
          <w:szCs w:val="32"/>
          <w:rtl/>
        </w:rPr>
        <w:t xml:space="preserve"> </w:t>
      </w:r>
      <w:proofErr w:type="spellStart"/>
      <w:r w:rsidRPr="00505633">
        <w:rPr>
          <w:sz w:val="32"/>
          <w:szCs w:val="32"/>
          <w:rtl/>
        </w:rPr>
        <w:t>ﻻ‌ﺗﻀﻴﻊ</w:t>
      </w:r>
      <w:proofErr w:type="spellEnd"/>
      <w:r w:rsidRPr="00505633">
        <w:rPr>
          <w:sz w:val="32"/>
          <w:szCs w:val="32"/>
          <w:rtl/>
        </w:rPr>
        <w:t xml:space="preserve"> </w:t>
      </w:r>
      <w:proofErr w:type="spellStart"/>
      <w:r w:rsidRPr="00505633">
        <w:rPr>
          <w:sz w:val="32"/>
          <w:szCs w:val="32"/>
          <w:rtl/>
        </w:rPr>
        <w:t>ﻋﻨﺪﻩ</w:t>
      </w:r>
      <w:proofErr w:type="spellEnd"/>
      <w:r w:rsidRPr="00505633">
        <w:rPr>
          <w:sz w:val="32"/>
          <w:szCs w:val="32"/>
          <w:rtl/>
        </w:rPr>
        <w:t xml:space="preserve"> </w:t>
      </w:r>
      <w:proofErr w:type="spellStart"/>
      <w:r w:rsidRPr="00505633">
        <w:rPr>
          <w:sz w:val="32"/>
          <w:szCs w:val="32"/>
          <w:rtl/>
        </w:rPr>
        <w:t>ﺍﻟﻮﺩﺍﺋﻊ</w:t>
      </w:r>
      <w:proofErr w:type="spellEnd"/>
      <w:r w:rsidRPr="00505633">
        <w:rPr>
          <w:sz w:val="32"/>
          <w:szCs w:val="32"/>
          <w:rtl/>
        </w:rPr>
        <w:t xml:space="preserve"> .</w:t>
      </w:r>
      <w:proofErr w:type="spellStart"/>
      <w:r w:rsidRPr="00505633">
        <w:rPr>
          <w:sz w:val="32"/>
          <w:szCs w:val="32"/>
          <w:rtl/>
        </w:rPr>
        <w:t>يارب</w:t>
      </w:r>
      <w:proofErr w:type="spellEnd"/>
      <w:r w:rsidRPr="00505633">
        <w:rPr>
          <w:sz w:val="32"/>
          <w:szCs w:val="32"/>
          <w:rtl/>
        </w:rPr>
        <w:t xml:space="preserve"> اللهم أمين </w:t>
      </w:r>
      <w:proofErr w:type="spellStart"/>
      <w:r w:rsidRPr="00505633">
        <w:rPr>
          <w:sz w:val="32"/>
          <w:szCs w:val="32"/>
          <w:rtl/>
        </w:rPr>
        <w:t>يارب</w:t>
      </w:r>
      <w:proofErr w:type="spellEnd"/>
      <w:r w:rsidRPr="00505633">
        <w:rPr>
          <w:sz w:val="32"/>
          <w:szCs w:val="32"/>
          <w:rtl/>
        </w:rPr>
        <w:t xml:space="preserve"> العالمين</w:t>
      </w:r>
    </w:p>
    <w:p w14:paraId="65617FA3" w14:textId="77777777" w:rsidR="00DF6DD3" w:rsidRPr="00505633" w:rsidRDefault="00DF6DD3" w:rsidP="00DF6DD3">
      <w:pPr>
        <w:rPr>
          <w:b/>
          <w:bCs/>
          <w:sz w:val="32"/>
          <w:szCs w:val="32"/>
        </w:rPr>
      </w:pPr>
      <w:r w:rsidRPr="00505633">
        <w:rPr>
          <w:b/>
          <w:bCs/>
          <w:sz w:val="32"/>
          <w:szCs w:val="32"/>
          <w:rtl/>
        </w:rPr>
        <w:t>خاتمة</w:t>
      </w:r>
    </w:p>
    <w:p w14:paraId="686A6F39" w14:textId="3A0A2270" w:rsidR="00DF6DD3" w:rsidRDefault="00DF6DD3" w:rsidP="00DF6DD3">
      <w:pPr>
        <w:rPr>
          <w:sz w:val="32"/>
          <w:szCs w:val="32"/>
        </w:rPr>
      </w:pPr>
      <w:r w:rsidRPr="00505633">
        <w:rPr>
          <w:sz w:val="32"/>
          <w:szCs w:val="32"/>
          <w:rtl/>
        </w:rPr>
        <w:t>بهذا  انتهت رحلتنا معكم في دروب إذاعتنا لهذا الصباح . نرجو أن تكون برامجنا قد نالت رضاكم واستحسانكم .ووجدتم فيها المتعة والفائدة . يتجدد لقاؤنا بكم في موعد قريب بإذن الله . وفي أمان الله</w:t>
      </w:r>
    </w:p>
    <w:p w14:paraId="4FC559BA" w14:textId="77777777" w:rsidR="003D19C7" w:rsidRPr="003D19C7" w:rsidRDefault="003D19C7" w:rsidP="003D19C7">
      <w:pPr>
        <w:rPr>
          <w:sz w:val="32"/>
          <w:szCs w:val="32"/>
          <w:rtl/>
        </w:rPr>
      </w:pPr>
      <w:r w:rsidRPr="003D19C7">
        <w:rPr>
          <w:rFonts w:cs="Arial"/>
          <w:sz w:val="32"/>
          <w:szCs w:val="32"/>
          <w:rtl/>
        </w:rPr>
        <w:lastRenderedPageBreak/>
        <w:t>يوم الفضاء العالمي</w:t>
      </w:r>
    </w:p>
    <w:p w14:paraId="61101E71" w14:textId="77777777" w:rsidR="003D19C7" w:rsidRPr="003D19C7" w:rsidRDefault="003D19C7" w:rsidP="003D19C7">
      <w:pPr>
        <w:rPr>
          <w:sz w:val="32"/>
          <w:szCs w:val="32"/>
          <w:rtl/>
        </w:rPr>
      </w:pPr>
      <w:r w:rsidRPr="003D19C7">
        <w:rPr>
          <w:rFonts w:cs="Arial"/>
          <w:sz w:val="32"/>
          <w:szCs w:val="32"/>
          <w:rtl/>
        </w:rPr>
        <w:t xml:space="preserve">حققت المملكة الترتيب الأول عالميًا في تنفيذ فعاليات داخل المدرسة في الأسبوع العالمي للفضاء من خلال 399 فعالية، وذلك بعد ان كانت في المرتبة الخامسة في عام 2015 بـ128 </w:t>
      </w:r>
      <w:proofErr w:type="spellStart"/>
      <w:r w:rsidRPr="003D19C7">
        <w:rPr>
          <w:rFonts w:cs="Arial"/>
          <w:sz w:val="32"/>
          <w:szCs w:val="32"/>
          <w:rtl/>
        </w:rPr>
        <w:t>فعالية.وحمل</w:t>
      </w:r>
      <w:proofErr w:type="spellEnd"/>
      <w:r w:rsidRPr="003D19C7">
        <w:rPr>
          <w:rFonts w:cs="Arial"/>
          <w:sz w:val="32"/>
          <w:szCs w:val="32"/>
          <w:rtl/>
        </w:rPr>
        <w:t xml:space="preserve"> الأسبوع لعام 2016 شعار "استشعار عن بعد.. تمكين مستقبلنا"  لإبراز الاحتفاء برصد الأرض من الفضاء لما فيه من تحسين معايش النوع الإنساني.</w:t>
      </w:r>
    </w:p>
    <w:p w14:paraId="426CC824" w14:textId="77777777" w:rsidR="003D19C7" w:rsidRPr="003D19C7" w:rsidRDefault="003D19C7" w:rsidP="003D19C7">
      <w:pPr>
        <w:rPr>
          <w:sz w:val="32"/>
          <w:szCs w:val="32"/>
          <w:rtl/>
        </w:rPr>
      </w:pPr>
      <w:r w:rsidRPr="003D19C7">
        <w:rPr>
          <w:rFonts w:cs="Arial"/>
          <w:sz w:val="32"/>
          <w:szCs w:val="32"/>
          <w:rtl/>
        </w:rPr>
        <w:t>ويحتفل بالأسبوع العالمي للفضاء سنوياً، في الفترة من 4 الى 10 اكتوبر من كل عام.</w:t>
      </w:r>
    </w:p>
    <w:p w14:paraId="6246E6EA" w14:textId="77777777" w:rsidR="003D19C7" w:rsidRPr="003D19C7" w:rsidRDefault="003D19C7" w:rsidP="003D19C7">
      <w:pPr>
        <w:rPr>
          <w:sz w:val="32"/>
          <w:szCs w:val="32"/>
          <w:rtl/>
        </w:rPr>
      </w:pPr>
      <w:r w:rsidRPr="003D19C7">
        <w:rPr>
          <w:rFonts w:cs="Arial"/>
          <w:sz w:val="32"/>
          <w:szCs w:val="32"/>
          <w:rtl/>
        </w:rPr>
        <w:t>ويعتبر أسبوع الفضاء العالمي هو أكبر فعالية سنوية متعلقة بالفضاء في العالم، حيث يتم بناء قوى المستقبل العاملة عن طريق إلهام التلاميذ وإبراز الدعم الشعبي المشاهد لبرنامج الفضاء، وتثقيف العامة بشأن الأنشطة الفضائية، وتعزيز التعاون الدولي في التوعية بمسائل الفضاء وتعليمها.</w:t>
      </w:r>
    </w:p>
    <w:p w14:paraId="5515970B" w14:textId="77777777" w:rsidR="003D19C7" w:rsidRPr="003D19C7" w:rsidRDefault="003D19C7" w:rsidP="003D19C7">
      <w:pPr>
        <w:rPr>
          <w:sz w:val="32"/>
          <w:szCs w:val="32"/>
          <w:rtl/>
        </w:rPr>
      </w:pPr>
      <w:r w:rsidRPr="003D19C7">
        <w:rPr>
          <w:rFonts w:cs="Arial"/>
          <w:sz w:val="32"/>
          <w:szCs w:val="32"/>
          <w:rtl/>
        </w:rPr>
        <w:t>ومنذ 2007، شارك أكثر من 94 بلدا في أكثر من 2250 فعالية حضرها أكثر من 1.3 مليون شخص.</w:t>
      </w:r>
    </w:p>
    <w:p w14:paraId="38505A63" w14:textId="77777777" w:rsidR="003D19C7" w:rsidRPr="003D19C7" w:rsidRDefault="003D19C7" w:rsidP="003D19C7">
      <w:pPr>
        <w:rPr>
          <w:sz w:val="32"/>
          <w:szCs w:val="32"/>
          <w:rtl/>
        </w:rPr>
      </w:pPr>
      <w:r w:rsidRPr="003D19C7">
        <w:rPr>
          <w:rFonts w:cs="Arial"/>
          <w:sz w:val="32"/>
          <w:szCs w:val="32"/>
          <w:rtl/>
        </w:rPr>
        <w:t>ويختار مجلس إدارة جمعية الأسبوع العالمي للفضاء، بتنسيق وثيق مع مكتب الأمم المتحدة لشؤون الفضاء الخارجي، موضوعًا لكل عام.</w:t>
      </w:r>
    </w:p>
    <w:p w14:paraId="7DA85630" w14:textId="77777777" w:rsidR="003D19C7" w:rsidRPr="003D19C7" w:rsidRDefault="003D19C7" w:rsidP="003D19C7">
      <w:pPr>
        <w:rPr>
          <w:sz w:val="32"/>
          <w:szCs w:val="32"/>
          <w:rtl/>
        </w:rPr>
      </w:pPr>
      <w:r w:rsidRPr="003D19C7">
        <w:rPr>
          <w:rFonts w:cs="Arial"/>
          <w:sz w:val="32"/>
          <w:szCs w:val="32"/>
          <w:rtl/>
        </w:rPr>
        <w:t>ويتيح الموضوع توجيهات واسعة للمشاركين في الأسبوع العالمي للفضاء فيما يتصل بمضمون برامجهم.</w:t>
      </w:r>
    </w:p>
    <w:p w14:paraId="3DFF618E" w14:textId="77777777" w:rsidR="003D19C7" w:rsidRPr="003D19C7" w:rsidRDefault="003D19C7" w:rsidP="003D19C7">
      <w:pPr>
        <w:rPr>
          <w:sz w:val="32"/>
          <w:szCs w:val="32"/>
          <w:rtl/>
        </w:rPr>
      </w:pPr>
      <w:r w:rsidRPr="003D19C7">
        <w:rPr>
          <w:rFonts w:cs="Arial"/>
          <w:sz w:val="32"/>
          <w:szCs w:val="32"/>
          <w:rtl/>
        </w:rPr>
        <w:t>ويُختار الموضوع من أجل زيادة تأثير الأسبوع العالمي للفضاء على البشرية جمعاء من خلال استخدام موضوع موحد على الصعيد العالمي.</w:t>
      </w:r>
    </w:p>
    <w:p w14:paraId="094E50A4" w14:textId="77777777" w:rsidR="003D19C7" w:rsidRPr="003D19C7" w:rsidRDefault="003D19C7" w:rsidP="003D19C7">
      <w:pPr>
        <w:rPr>
          <w:sz w:val="32"/>
          <w:szCs w:val="32"/>
          <w:rtl/>
        </w:rPr>
      </w:pPr>
      <w:r w:rsidRPr="003D19C7">
        <w:rPr>
          <w:rFonts w:cs="Arial"/>
          <w:sz w:val="32"/>
          <w:szCs w:val="32"/>
          <w:rtl/>
        </w:rPr>
        <w:t xml:space="preserve">هل سئمت من كوكب الأرض؟ هل تكره ما يفعله الإنسان في هذا الكوكب من تخريب وتدمير وتلويث للنعم والثروات الطبيعية التي وهبنا الله إياها؟ هل تحزنك الحروب </w:t>
      </w:r>
      <w:proofErr w:type="spellStart"/>
      <w:r w:rsidRPr="003D19C7">
        <w:rPr>
          <w:rFonts w:cs="Arial"/>
          <w:sz w:val="32"/>
          <w:szCs w:val="32"/>
          <w:rtl/>
        </w:rPr>
        <w:t>والإقتتال</w:t>
      </w:r>
      <w:proofErr w:type="spellEnd"/>
      <w:r w:rsidRPr="003D19C7">
        <w:rPr>
          <w:rFonts w:cs="Arial"/>
          <w:sz w:val="32"/>
          <w:szCs w:val="32"/>
          <w:rtl/>
        </w:rPr>
        <w:t xml:space="preserve"> بين البشر لأسباب </w:t>
      </w:r>
      <w:proofErr w:type="spellStart"/>
      <w:r w:rsidRPr="003D19C7">
        <w:rPr>
          <w:rFonts w:cs="Arial"/>
          <w:sz w:val="32"/>
          <w:szCs w:val="32"/>
          <w:rtl/>
        </w:rPr>
        <w:t>واهية؟لحسن</w:t>
      </w:r>
      <w:proofErr w:type="spellEnd"/>
      <w:r w:rsidRPr="003D19C7">
        <w:rPr>
          <w:rFonts w:cs="Arial"/>
          <w:sz w:val="32"/>
          <w:szCs w:val="32"/>
          <w:rtl/>
        </w:rPr>
        <w:t xml:space="preserve"> حظنا هناك الكثير من الكواكب خارج مجموعتنا الشمسية، والتي توجد في المنطقة القابلة للسكن، ولها حجم مماثل للأرض ولها نجوم تدور حولها كما تدور الأرض حول </w:t>
      </w:r>
      <w:proofErr w:type="spellStart"/>
      <w:r w:rsidRPr="003D19C7">
        <w:rPr>
          <w:rFonts w:cs="Arial"/>
          <w:sz w:val="32"/>
          <w:szCs w:val="32"/>
          <w:rtl/>
        </w:rPr>
        <w:t>الشمس.الآن</w:t>
      </w:r>
      <w:proofErr w:type="spellEnd"/>
      <w:r w:rsidRPr="003D19C7">
        <w:rPr>
          <w:rFonts w:cs="Arial"/>
          <w:sz w:val="32"/>
          <w:szCs w:val="32"/>
          <w:rtl/>
        </w:rPr>
        <w:t xml:space="preserve"> </w:t>
      </w:r>
      <w:proofErr w:type="spellStart"/>
      <w:r w:rsidRPr="003D19C7">
        <w:rPr>
          <w:rFonts w:cs="Arial"/>
          <w:sz w:val="32"/>
          <w:szCs w:val="32"/>
          <w:rtl/>
        </w:rPr>
        <w:t>سنصطحبكم</w:t>
      </w:r>
      <w:proofErr w:type="spellEnd"/>
      <w:r w:rsidRPr="003D19C7">
        <w:rPr>
          <w:rFonts w:cs="Arial"/>
          <w:sz w:val="32"/>
          <w:szCs w:val="32"/>
          <w:rtl/>
        </w:rPr>
        <w:t xml:space="preserve"> في جولة لعرض أكثر 10 كواكب ذات مؤشرات إيجابية لإمكانية العيش عليها بدلاً من الأرض.. اربطوا الأحزمة...</w:t>
      </w:r>
    </w:p>
    <w:p w14:paraId="1C786511" w14:textId="77777777" w:rsidR="003D19C7" w:rsidRPr="003D19C7" w:rsidRDefault="003D19C7" w:rsidP="003D19C7">
      <w:pPr>
        <w:rPr>
          <w:sz w:val="32"/>
          <w:szCs w:val="32"/>
          <w:rtl/>
        </w:rPr>
      </w:pPr>
      <w:r w:rsidRPr="003D19C7">
        <w:rPr>
          <w:rFonts w:cs="Arial"/>
          <w:sz w:val="32"/>
          <w:szCs w:val="32"/>
          <w:rtl/>
        </w:rPr>
        <w:t>ويعد هذا الكوكب واحد من خمسة كواكب تم اكتشافها تدور حول نجم القزم الأحمر “جليزا 581”. وتبلغ كتلة “جليزا 581 دي” سبع مرات على الأقل كتلة الأرض، ومرتين أكبر من حيث الحجم.</w:t>
      </w:r>
    </w:p>
    <w:p w14:paraId="31D803F2" w14:textId="4F77966B" w:rsidR="003D19C7" w:rsidRDefault="003D19C7" w:rsidP="003D19C7">
      <w:pPr>
        <w:rPr>
          <w:rFonts w:cs="Arial"/>
          <w:sz w:val="32"/>
          <w:szCs w:val="32"/>
        </w:rPr>
      </w:pPr>
      <w:r w:rsidRPr="003D19C7">
        <w:rPr>
          <w:rFonts w:cs="Arial"/>
          <w:sz w:val="32"/>
          <w:szCs w:val="32"/>
          <w:rtl/>
        </w:rPr>
        <w:t>ويُعتقد أن يكون هذا الكوكب دافئ بما فيه الكفاية مما يسمح بوجود السحب والمحيطات والأمطار.</w:t>
      </w:r>
    </w:p>
    <w:p w14:paraId="4A193527" w14:textId="77777777" w:rsidR="003D19C7" w:rsidRPr="003D19C7" w:rsidRDefault="003D19C7" w:rsidP="003D19C7">
      <w:pPr>
        <w:rPr>
          <w:sz w:val="32"/>
          <w:szCs w:val="32"/>
          <w:rtl/>
        </w:rPr>
      </w:pPr>
      <w:r w:rsidRPr="003D19C7">
        <w:rPr>
          <w:rFonts w:cs="Arial"/>
          <w:sz w:val="32"/>
          <w:szCs w:val="32"/>
          <w:rtl/>
        </w:rPr>
        <w:t xml:space="preserve">هو كوكب خارج المجموعة الشمسية في نطاق صالح للسكن يدور حول نجم </w:t>
      </w:r>
      <w:r w:rsidRPr="003D19C7">
        <w:rPr>
          <w:sz w:val="32"/>
          <w:szCs w:val="32"/>
        </w:rPr>
        <w:t>HD 403</w:t>
      </w:r>
      <w:r w:rsidRPr="003D19C7">
        <w:rPr>
          <w:rFonts w:cs="Arial"/>
          <w:sz w:val="32"/>
          <w:szCs w:val="32"/>
          <w:rtl/>
        </w:rPr>
        <w:t>ويقع على بعد 42 سنة ضوئية من الأرض.</w:t>
      </w:r>
    </w:p>
    <w:p w14:paraId="4418EC90" w14:textId="77777777" w:rsidR="003D19C7" w:rsidRPr="003D19C7" w:rsidRDefault="003D19C7" w:rsidP="003D19C7">
      <w:pPr>
        <w:rPr>
          <w:sz w:val="32"/>
          <w:szCs w:val="32"/>
          <w:rtl/>
        </w:rPr>
      </w:pPr>
      <w:r w:rsidRPr="003D19C7">
        <w:rPr>
          <w:rFonts w:cs="Arial"/>
          <w:sz w:val="32"/>
          <w:szCs w:val="32"/>
          <w:rtl/>
        </w:rPr>
        <w:t>وعلى الرغم من أن كتلة هذا الكوكب أكثر بسبعة أضعاف من كتلة الأرض، إلا أن العلماء يعتقدوا بأن يكون مناخه شبيه بالأرض لأنه يدور حول النجمة الأم الخاصة به على مسافة مشابهه تماماً لدوران كوكب الأرض حول الشمس.</w:t>
      </w:r>
    </w:p>
    <w:p w14:paraId="0B383086" w14:textId="77777777" w:rsidR="003D19C7" w:rsidRPr="003D19C7" w:rsidRDefault="003D19C7" w:rsidP="003D19C7">
      <w:pPr>
        <w:rPr>
          <w:sz w:val="32"/>
          <w:szCs w:val="32"/>
          <w:rtl/>
        </w:rPr>
      </w:pPr>
      <w:r w:rsidRPr="003D19C7">
        <w:rPr>
          <w:rFonts w:cs="Arial"/>
          <w:sz w:val="32"/>
          <w:szCs w:val="32"/>
          <w:rtl/>
        </w:rPr>
        <w:lastRenderedPageBreak/>
        <w:t>في شهر سبتمبر اكتشف فريق دولي من علماء الفلك باستخدام تلسكوب المرصد الأوروبي الجنوبي في تشيلي كوكب “جليزا 163 سي”، وهو يدور حول النجم “جليزا 163″، ويبتعد عن الأرض بحوالي 50 سنة ضوئية..</w:t>
      </w:r>
    </w:p>
    <w:p w14:paraId="05AA40DA" w14:textId="77777777" w:rsidR="003D19C7" w:rsidRPr="003D19C7" w:rsidRDefault="003D19C7" w:rsidP="003D19C7">
      <w:pPr>
        <w:rPr>
          <w:sz w:val="32"/>
          <w:szCs w:val="32"/>
          <w:rtl/>
        </w:rPr>
      </w:pPr>
      <w:r w:rsidRPr="003D19C7">
        <w:rPr>
          <w:rFonts w:cs="Arial"/>
          <w:sz w:val="32"/>
          <w:szCs w:val="32"/>
          <w:rtl/>
        </w:rPr>
        <w:t>وهو ثاني كوكب يُحتمل أن يكون صالح للسكن. ويدور هذا الكوكب حول النجم “ وحجمه أصغر من حجم الأرض، ويعد واحداً من أكثر الكواكب الشبيهة بالأرض والتي تم العثور عليها في المنطقة الصالحة للسكن حتى الآن.</w:t>
      </w:r>
    </w:p>
    <w:p w14:paraId="6F869933" w14:textId="77777777" w:rsidR="003D19C7" w:rsidRPr="003D19C7" w:rsidRDefault="003D19C7" w:rsidP="003D19C7">
      <w:pPr>
        <w:rPr>
          <w:sz w:val="32"/>
          <w:szCs w:val="32"/>
          <w:rtl/>
        </w:rPr>
      </w:pPr>
      <w:r w:rsidRPr="003D19C7">
        <w:rPr>
          <w:rFonts w:cs="Arial"/>
          <w:sz w:val="32"/>
          <w:szCs w:val="32"/>
          <w:rtl/>
        </w:rPr>
        <w:t xml:space="preserve">ويعتقد العلماء أن يكون “كبلر 65 </w:t>
      </w:r>
      <w:proofErr w:type="spellStart"/>
      <w:r w:rsidRPr="003D19C7">
        <w:rPr>
          <w:rFonts w:cs="Arial"/>
          <w:sz w:val="32"/>
          <w:szCs w:val="32"/>
          <w:rtl/>
        </w:rPr>
        <w:t>إف</w:t>
      </w:r>
      <w:proofErr w:type="spellEnd"/>
      <w:r w:rsidRPr="003D19C7">
        <w:rPr>
          <w:rFonts w:cs="Arial"/>
          <w:sz w:val="32"/>
          <w:szCs w:val="32"/>
          <w:rtl/>
        </w:rPr>
        <w:t xml:space="preserve">” كوكباً صخرياً </w:t>
      </w:r>
      <w:proofErr w:type="spellStart"/>
      <w:r w:rsidRPr="003D19C7">
        <w:rPr>
          <w:rFonts w:cs="Arial"/>
          <w:sz w:val="32"/>
          <w:szCs w:val="32"/>
          <w:rtl/>
        </w:rPr>
        <w:t>بناءاً</w:t>
      </w:r>
      <w:proofErr w:type="spellEnd"/>
      <w:r w:rsidRPr="003D19C7">
        <w:rPr>
          <w:rFonts w:cs="Arial"/>
          <w:sz w:val="32"/>
          <w:szCs w:val="32"/>
          <w:rtl/>
        </w:rPr>
        <w:t xml:space="preserve"> على الاستنتاجات من الكواكب الأخرى والتي تتشابه معه في الحجم.</w:t>
      </w:r>
    </w:p>
    <w:p w14:paraId="19B0279A" w14:textId="77777777" w:rsidR="003D19C7" w:rsidRPr="003D19C7" w:rsidRDefault="003D19C7" w:rsidP="003D19C7">
      <w:pPr>
        <w:rPr>
          <w:sz w:val="32"/>
          <w:szCs w:val="32"/>
          <w:rtl/>
        </w:rPr>
      </w:pPr>
      <w:r w:rsidRPr="003D19C7">
        <w:rPr>
          <w:rFonts w:cs="Arial"/>
          <w:sz w:val="32"/>
          <w:szCs w:val="32"/>
          <w:rtl/>
        </w:rPr>
        <w:t>هو واحد من خمسة كواكب تدور حول النجم “</w:t>
      </w:r>
      <w:r w:rsidRPr="003D19C7">
        <w:rPr>
          <w:sz w:val="32"/>
          <w:szCs w:val="32"/>
        </w:rPr>
        <w:t xml:space="preserve">Tau </w:t>
      </w:r>
      <w:proofErr w:type="spellStart"/>
      <w:r w:rsidRPr="003D19C7">
        <w:rPr>
          <w:sz w:val="32"/>
          <w:szCs w:val="32"/>
        </w:rPr>
        <w:t>Ceti</w:t>
      </w:r>
      <w:proofErr w:type="spellEnd"/>
      <w:r w:rsidRPr="003D19C7">
        <w:rPr>
          <w:rFonts w:cs="Arial"/>
          <w:sz w:val="32"/>
          <w:szCs w:val="32"/>
          <w:rtl/>
        </w:rPr>
        <w:t>” والتي تبعد بحوالي 12 سنة ضوئية. وتبلغ كتلة هذا الكوكب حوالي خمسة أضعاف كتلة كوكب الأرض.</w:t>
      </w:r>
    </w:p>
    <w:p w14:paraId="15EBEBFB" w14:textId="77777777" w:rsidR="003D19C7" w:rsidRPr="003D19C7" w:rsidRDefault="003D19C7" w:rsidP="003D19C7">
      <w:pPr>
        <w:rPr>
          <w:sz w:val="32"/>
          <w:szCs w:val="32"/>
          <w:rtl/>
        </w:rPr>
      </w:pPr>
      <w:r w:rsidRPr="003D19C7">
        <w:rPr>
          <w:rFonts w:cs="Arial"/>
          <w:sz w:val="32"/>
          <w:szCs w:val="32"/>
          <w:rtl/>
        </w:rPr>
        <w:t>على الرغم من بُعد كوكب “كبلر 22 بي” عن الأرض 600 سنة ضوئية وكبره بمرتين عن الأرض، إلا أن فترة مداره التي تبلغ 290 يوماً تجعله مشابهاً بحد كبير إلى الأرض. ونجمه المضيف مشابه بحد كبير إلى شمسنا لكن أصغر قليلاً وأكثر برودة.</w:t>
      </w:r>
    </w:p>
    <w:p w14:paraId="16C8B608" w14:textId="77777777" w:rsidR="003D19C7" w:rsidRPr="003D19C7" w:rsidRDefault="003D19C7" w:rsidP="003D19C7">
      <w:pPr>
        <w:rPr>
          <w:sz w:val="32"/>
          <w:szCs w:val="32"/>
          <w:rtl/>
        </w:rPr>
      </w:pPr>
      <w:r w:rsidRPr="003D19C7">
        <w:rPr>
          <w:rFonts w:cs="Arial"/>
          <w:sz w:val="32"/>
          <w:szCs w:val="32"/>
          <w:rtl/>
        </w:rPr>
        <w:t>ومن غير الواضح حتى الآن إذا كان كوكب “</w:t>
      </w:r>
      <w:r w:rsidRPr="003D19C7">
        <w:rPr>
          <w:sz w:val="32"/>
          <w:szCs w:val="32"/>
        </w:rPr>
        <w:t>Kepler-22b</w:t>
      </w:r>
      <w:r w:rsidRPr="003D19C7">
        <w:rPr>
          <w:rFonts w:cs="Arial"/>
          <w:sz w:val="32"/>
          <w:szCs w:val="32"/>
          <w:rtl/>
        </w:rPr>
        <w:t>” غازي أم صخري أم سائل، على الرغم من وجود سحب في غلافه الجوي.</w:t>
      </w:r>
    </w:p>
    <w:p w14:paraId="2CFC0D13" w14:textId="77777777" w:rsidR="003D19C7" w:rsidRPr="003D19C7" w:rsidRDefault="003D19C7" w:rsidP="003D19C7">
      <w:pPr>
        <w:rPr>
          <w:sz w:val="32"/>
          <w:szCs w:val="32"/>
          <w:rtl/>
        </w:rPr>
      </w:pPr>
      <w:r w:rsidRPr="003D19C7">
        <w:rPr>
          <w:rFonts w:cs="Arial"/>
          <w:sz w:val="32"/>
          <w:szCs w:val="32"/>
          <w:rtl/>
        </w:rPr>
        <w:t xml:space="preserve"> وهو كوكب تم اكتشافه في فبراير 2012، وتبلغ كتلته 4 مرات ونصف كتلة الأرض. وقد تم اكتشاف هذا الكوكب الضخم على مسافة 22 سنة ضوئية يدور حلو نجم “</w:t>
      </w:r>
      <w:r w:rsidRPr="003D19C7">
        <w:rPr>
          <w:sz w:val="32"/>
          <w:szCs w:val="32"/>
        </w:rPr>
        <w:t>Gliese-66C</w:t>
      </w:r>
      <w:r w:rsidRPr="003D19C7">
        <w:rPr>
          <w:rFonts w:cs="Arial"/>
          <w:sz w:val="32"/>
          <w:szCs w:val="32"/>
          <w:rtl/>
        </w:rPr>
        <w:t>” على مسافة أقرب من قُرب عطارد للشمس.</w:t>
      </w:r>
    </w:p>
    <w:p w14:paraId="34E9B479" w14:textId="785027BB" w:rsidR="003D19C7" w:rsidRDefault="003D19C7" w:rsidP="003D19C7">
      <w:pPr>
        <w:rPr>
          <w:rFonts w:cs="Arial"/>
          <w:sz w:val="32"/>
          <w:szCs w:val="32"/>
        </w:rPr>
      </w:pPr>
      <w:r w:rsidRPr="003D19C7">
        <w:rPr>
          <w:rFonts w:cs="Arial"/>
          <w:sz w:val="32"/>
          <w:szCs w:val="32"/>
          <w:rtl/>
        </w:rPr>
        <w:t xml:space="preserve">ويعتقد العلماء بأن يكون هذا الكوكب شبيه في درجات الحرارة للأرض. ويسمى هذا الكوكب بالـ </w:t>
      </w:r>
      <w:r w:rsidRPr="003D19C7">
        <w:rPr>
          <w:sz w:val="32"/>
          <w:szCs w:val="32"/>
        </w:rPr>
        <w:t>Super Earth</w:t>
      </w:r>
      <w:r w:rsidRPr="003D19C7">
        <w:rPr>
          <w:rFonts w:cs="Arial"/>
          <w:sz w:val="32"/>
          <w:szCs w:val="32"/>
          <w:rtl/>
        </w:rPr>
        <w:t xml:space="preserve"> أو الأرض الهائلة، وهو مصطلح يتم وصف به الكواكب الصخرية خارج المجموعة الشمسية والتي تكبر الأرض حجماً.</w:t>
      </w:r>
    </w:p>
    <w:p w14:paraId="36112287" w14:textId="4A66569B" w:rsidR="00F840D5" w:rsidRDefault="00F840D5" w:rsidP="003D19C7">
      <w:pPr>
        <w:rPr>
          <w:rFonts w:cs="Arial"/>
          <w:sz w:val="32"/>
          <w:szCs w:val="32"/>
        </w:rPr>
      </w:pPr>
    </w:p>
    <w:p w14:paraId="53154FAD" w14:textId="2CE0B094" w:rsidR="00F840D5" w:rsidRDefault="00F840D5" w:rsidP="003D19C7">
      <w:pPr>
        <w:rPr>
          <w:sz w:val="32"/>
          <w:szCs w:val="32"/>
        </w:rPr>
      </w:pPr>
      <w:r>
        <w:rPr>
          <w:noProof/>
          <w:sz w:val="32"/>
          <w:szCs w:val="32"/>
          <w:rtl/>
          <w:lang w:val="ar-SA"/>
        </w:rPr>
        <w:lastRenderedPageBreak/>
        <w:drawing>
          <wp:inline distT="0" distB="0" distL="0" distR="0" wp14:anchorId="2E412FA7" wp14:editId="65208D7C">
            <wp:extent cx="6362399" cy="8929979"/>
            <wp:effectExtent l="0" t="0" r="635" b="5080"/>
            <wp:docPr id="1" name="صورة 1"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078.jpg"/>
                    <pic:cNvPicPr/>
                  </pic:nvPicPr>
                  <pic:blipFill>
                    <a:blip r:embed="rId10">
                      <a:extLst>
                        <a:ext uri="{28A0092B-C50C-407E-A947-70E740481C1C}">
                          <a14:useLocalDpi xmlns:a14="http://schemas.microsoft.com/office/drawing/2010/main" val="0"/>
                        </a:ext>
                      </a:extLst>
                    </a:blip>
                    <a:stretch>
                      <a:fillRect/>
                    </a:stretch>
                  </pic:blipFill>
                  <pic:spPr>
                    <a:xfrm>
                      <a:off x="0" y="0"/>
                      <a:ext cx="6366772" cy="8936116"/>
                    </a:xfrm>
                    <a:prstGeom prst="rect">
                      <a:avLst/>
                    </a:prstGeom>
                  </pic:spPr>
                </pic:pic>
              </a:graphicData>
            </a:graphic>
          </wp:inline>
        </w:drawing>
      </w:r>
    </w:p>
    <w:p w14:paraId="42E2F223" w14:textId="5AF6FF35" w:rsidR="00F840D5" w:rsidRDefault="00F840D5" w:rsidP="003D19C7">
      <w:pPr>
        <w:rPr>
          <w:sz w:val="32"/>
          <w:szCs w:val="32"/>
        </w:rPr>
      </w:pPr>
      <w:r>
        <w:rPr>
          <w:noProof/>
          <w:sz w:val="32"/>
          <w:szCs w:val="32"/>
          <w:rtl/>
          <w:lang w:val="ar-SA"/>
        </w:rPr>
        <w:lastRenderedPageBreak/>
        <w:drawing>
          <wp:inline distT="0" distB="0" distL="0" distR="0" wp14:anchorId="2BC75B2F" wp14:editId="288A4147">
            <wp:extent cx="6254671" cy="8934450"/>
            <wp:effectExtent l="0" t="0" r="0" b="0"/>
            <wp:docPr id="2" name="صورة 2" descr="صورة تحتوي على نص, لقطة شاش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076.jpg"/>
                    <pic:cNvPicPr/>
                  </pic:nvPicPr>
                  <pic:blipFill>
                    <a:blip r:embed="rId11">
                      <a:extLst>
                        <a:ext uri="{28A0092B-C50C-407E-A947-70E740481C1C}">
                          <a14:useLocalDpi xmlns:a14="http://schemas.microsoft.com/office/drawing/2010/main" val="0"/>
                        </a:ext>
                      </a:extLst>
                    </a:blip>
                    <a:stretch>
                      <a:fillRect/>
                    </a:stretch>
                  </pic:blipFill>
                  <pic:spPr>
                    <a:xfrm>
                      <a:off x="0" y="0"/>
                      <a:ext cx="6259338" cy="8941117"/>
                    </a:xfrm>
                    <a:prstGeom prst="rect">
                      <a:avLst/>
                    </a:prstGeom>
                  </pic:spPr>
                </pic:pic>
              </a:graphicData>
            </a:graphic>
          </wp:inline>
        </w:drawing>
      </w:r>
    </w:p>
    <w:p w14:paraId="50A979DB" w14:textId="02224FFE" w:rsidR="00F840D5" w:rsidRDefault="00F840D5" w:rsidP="003D19C7">
      <w:pPr>
        <w:rPr>
          <w:sz w:val="32"/>
          <w:szCs w:val="32"/>
        </w:rPr>
      </w:pPr>
      <w:r>
        <w:rPr>
          <w:noProof/>
          <w:sz w:val="32"/>
          <w:szCs w:val="32"/>
          <w:rtl/>
          <w:lang w:val="ar-SA"/>
        </w:rPr>
        <w:lastRenderedPageBreak/>
        <w:drawing>
          <wp:inline distT="0" distB="0" distL="0" distR="0" wp14:anchorId="724A8ABA" wp14:editId="0D89FFAD">
            <wp:extent cx="6219420" cy="8972550"/>
            <wp:effectExtent l="0" t="0" r="0" b="0"/>
            <wp:docPr id="3" name="صورة 3" descr="صورة تحتوي على نص, لقطة شاش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075.jpg"/>
                    <pic:cNvPicPr/>
                  </pic:nvPicPr>
                  <pic:blipFill>
                    <a:blip r:embed="rId12">
                      <a:extLst>
                        <a:ext uri="{28A0092B-C50C-407E-A947-70E740481C1C}">
                          <a14:useLocalDpi xmlns:a14="http://schemas.microsoft.com/office/drawing/2010/main" val="0"/>
                        </a:ext>
                      </a:extLst>
                    </a:blip>
                    <a:stretch>
                      <a:fillRect/>
                    </a:stretch>
                  </pic:blipFill>
                  <pic:spPr>
                    <a:xfrm>
                      <a:off x="0" y="0"/>
                      <a:ext cx="6222971" cy="8977673"/>
                    </a:xfrm>
                    <a:prstGeom prst="rect">
                      <a:avLst/>
                    </a:prstGeom>
                  </pic:spPr>
                </pic:pic>
              </a:graphicData>
            </a:graphic>
          </wp:inline>
        </w:drawing>
      </w:r>
    </w:p>
    <w:p w14:paraId="796362F7" w14:textId="138012E6" w:rsidR="00F840D5" w:rsidRDefault="00F840D5" w:rsidP="003D19C7">
      <w:pPr>
        <w:rPr>
          <w:sz w:val="32"/>
          <w:szCs w:val="32"/>
        </w:rPr>
      </w:pPr>
      <w:r>
        <w:rPr>
          <w:noProof/>
          <w:sz w:val="32"/>
          <w:szCs w:val="32"/>
          <w:rtl/>
          <w:lang w:val="ar-SA"/>
        </w:rPr>
        <w:lastRenderedPageBreak/>
        <w:drawing>
          <wp:inline distT="0" distB="0" distL="0" distR="0" wp14:anchorId="182EE613" wp14:editId="3B1E466A">
            <wp:extent cx="6191250" cy="9608820"/>
            <wp:effectExtent l="0" t="0" r="0" b="0"/>
            <wp:docPr id="4" name="صورة 4"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3074.jpg"/>
                    <pic:cNvPicPr/>
                  </pic:nvPicPr>
                  <pic:blipFill>
                    <a:blip r:embed="rId13">
                      <a:extLst>
                        <a:ext uri="{28A0092B-C50C-407E-A947-70E740481C1C}">
                          <a14:useLocalDpi xmlns:a14="http://schemas.microsoft.com/office/drawing/2010/main" val="0"/>
                        </a:ext>
                      </a:extLst>
                    </a:blip>
                    <a:stretch>
                      <a:fillRect/>
                    </a:stretch>
                  </pic:blipFill>
                  <pic:spPr>
                    <a:xfrm>
                      <a:off x="0" y="0"/>
                      <a:ext cx="6192482" cy="9610732"/>
                    </a:xfrm>
                    <a:prstGeom prst="rect">
                      <a:avLst/>
                    </a:prstGeom>
                  </pic:spPr>
                </pic:pic>
              </a:graphicData>
            </a:graphic>
          </wp:inline>
        </w:drawing>
      </w:r>
    </w:p>
    <w:p w14:paraId="3361B27C" w14:textId="15526444" w:rsidR="00F840D5" w:rsidRDefault="00F840D5" w:rsidP="003D19C7">
      <w:pPr>
        <w:rPr>
          <w:sz w:val="32"/>
          <w:szCs w:val="32"/>
        </w:rPr>
      </w:pPr>
      <w:r>
        <w:rPr>
          <w:noProof/>
          <w:sz w:val="32"/>
          <w:szCs w:val="32"/>
          <w:rtl/>
          <w:lang w:val="ar-SA"/>
        </w:rPr>
        <w:lastRenderedPageBreak/>
        <w:drawing>
          <wp:inline distT="0" distB="0" distL="0" distR="0" wp14:anchorId="27DAB0C7" wp14:editId="4260C42A">
            <wp:extent cx="6392803" cy="8324850"/>
            <wp:effectExtent l="0" t="0" r="8255" b="0"/>
            <wp:docPr id="5" name="صورة 5"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073.jpg"/>
                    <pic:cNvPicPr/>
                  </pic:nvPicPr>
                  <pic:blipFill>
                    <a:blip r:embed="rId14">
                      <a:extLst>
                        <a:ext uri="{28A0092B-C50C-407E-A947-70E740481C1C}">
                          <a14:useLocalDpi xmlns:a14="http://schemas.microsoft.com/office/drawing/2010/main" val="0"/>
                        </a:ext>
                      </a:extLst>
                    </a:blip>
                    <a:stretch>
                      <a:fillRect/>
                    </a:stretch>
                  </pic:blipFill>
                  <pic:spPr>
                    <a:xfrm>
                      <a:off x="0" y="0"/>
                      <a:ext cx="6395542" cy="8328417"/>
                    </a:xfrm>
                    <a:prstGeom prst="rect">
                      <a:avLst/>
                    </a:prstGeom>
                  </pic:spPr>
                </pic:pic>
              </a:graphicData>
            </a:graphic>
          </wp:inline>
        </w:drawing>
      </w:r>
    </w:p>
    <w:p w14:paraId="14DD327D" w14:textId="78FC5C69" w:rsidR="00F840D5" w:rsidRDefault="00F840D5" w:rsidP="003D19C7">
      <w:pPr>
        <w:rPr>
          <w:sz w:val="32"/>
          <w:szCs w:val="32"/>
        </w:rPr>
      </w:pPr>
      <w:r>
        <w:rPr>
          <w:noProof/>
          <w:sz w:val="32"/>
          <w:szCs w:val="32"/>
          <w:rtl/>
          <w:lang w:val="ar-SA"/>
        </w:rPr>
        <w:lastRenderedPageBreak/>
        <w:drawing>
          <wp:inline distT="0" distB="0" distL="0" distR="0" wp14:anchorId="40CFD900" wp14:editId="68F0CD2E">
            <wp:extent cx="6076805" cy="8907247"/>
            <wp:effectExtent l="0" t="0" r="635" b="8255"/>
            <wp:docPr id="6" name="صورة 6"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3072.jpg"/>
                    <pic:cNvPicPr/>
                  </pic:nvPicPr>
                  <pic:blipFill>
                    <a:blip r:embed="rId15">
                      <a:extLst>
                        <a:ext uri="{28A0092B-C50C-407E-A947-70E740481C1C}">
                          <a14:useLocalDpi xmlns:a14="http://schemas.microsoft.com/office/drawing/2010/main" val="0"/>
                        </a:ext>
                      </a:extLst>
                    </a:blip>
                    <a:stretch>
                      <a:fillRect/>
                    </a:stretch>
                  </pic:blipFill>
                  <pic:spPr>
                    <a:xfrm>
                      <a:off x="0" y="0"/>
                      <a:ext cx="6083026" cy="8916365"/>
                    </a:xfrm>
                    <a:prstGeom prst="rect">
                      <a:avLst/>
                    </a:prstGeom>
                  </pic:spPr>
                </pic:pic>
              </a:graphicData>
            </a:graphic>
          </wp:inline>
        </w:drawing>
      </w:r>
    </w:p>
    <w:p w14:paraId="04722E45" w14:textId="7B3D57A3" w:rsidR="00F840D5" w:rsidRDefault="00F840D5" w:rsidP="003D19C7">
      <w:pPr>
        <w:rPr>
          <w:sz w:val="32"/>
          <w:szCs w:val="32"/>
        </w:rPr>
      </w:pPr>
    </w:p>
    <w:p w14:paraId="7B580831" w14:textId="09D5DF5C" w:rsidR="0078028D" w:rsidRDefault="0078028D" w:rsidP="003D19C7">
      <w:pPr>
        <w:rPr>
          <w:sz w:val="32"/>
          <w:szCs w:val="32"/>
        </w:rPr>
      </w:pPr>
      <w:r>
        <w:rPr>
          <w:noProof/>
          <w:sz w:val="32"/>
          <w:szCs w:val="32"/>
          <w:rtl/>
          <w:lang w:val="ar-SA"/>
        </w:rPr>
        <w:lastRenderedPageBreak/>
        <w:drawing>
          <wp:inline distT="0" distB="0" distL="0" distR="0" wp14:anchorId="1C7F535B" wp14:editId="556E76F1">
            <wp:extent cx="6172200" cy="9134856"/>
            <wp:effectExtent l="0" t="0" r="0" b="9525"/>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3069.jpg"/>
                    <pic:cNvPicPr/>
                  </pic:nvPicPr>
                  <pic:blipFill>
                    <a:blip r:embed="rId16">
                      <a:extLst>
                        <a:ext uri="{28A0092B-C50C-407E-A947-70E740481C1C}">
                          <a14:useLocalDpi xmlns:a14="http://schemas.microsoft.com/office/drawing/2010/main" val="0"/>
                        </a:ext>
                      </a:extLst>
                    </a:blip>
                    <a:stretch>
                      <a:fillRect/>
                    </a:stretch>
                  </pic:blipFill>
                  <pic:spPr>
                    <a:xfrm>
                      <a:off x="0" y="0"/>
                      <a:ext cx="6174076" cy="9137632"/>
                    </a:xfrm>
                    <a:prstGeom prst="rect">
                      <a:avLst/>
                    </a:prstGeom>
                  </pic:spPr>
                </pic:pic>
              </a:graphicData>
            </a:graphic>
          </wp:inline>
        </w:drawing>
      </w:r>
    </w:p>
    <w:p w14:paraId="6CE67DCC" w14:textId="75CE64B9" w:rsidR="0078028D" w:rsidRDefault="0078028D" w:rsidP="003D19C7">
      <w:pPr>
        <w:rPr>
          <w:sz w:val="32"/>
          <w:szCs w:val="32"/>
        </w:rPr>
      </w:pPr>
      <w:r>
        <w:rPr>
          <w:noProof/>
          <w:sz w:val="32"/>
          <w:szCs w:val="32"/>
          <w:rtl/>
          <w:lang w:val="ar-SA"/>
        </w:rPr>
        <w:lastRenderedPageBreak/>
        <w:drawing>
          <wp:inline distT="0" distB="0" distL="0" distR="0" wp14:anchorId="67BB101E" wp14:editId="6297D4DF">
            <wp:extent cx="6171929" cy="9633695"/>
            <wp:effectExtent l="0" t="0" r="635" b="5715"/>
            <wp:docPr id="8" name="صورة 8" descr="صورة تحتوي على نص, خريط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3070.jpg"/>
                    <pic:cNvPicPr/>
                  </pic:nvPicPr>
                  <pic:blipFill>
                    <a:blip r:embed="rId17">
                      <a:extLst>
                        <a:ext uri="{28A0092B-C50C-407E-A947-70E740481C1C}">
                          <a14:useLocalDpi xmlns:a14="http://schemas.microsoft.com/office/drawing/2010/main" val="0"/>
                        </a:ext>
                      </a:extLst>
                    </a:blip>
                    <a:stretch>
                      <a:fillRect/>
                    </a:stretch>
                  </pic:blipFill>
                  <pic:spPr>
                    <a:xfrm>
                      <a:off x="0" y="0"/>
                      <a:ext cx="6174593" cy="9637853"/>
                    </a:xfrm>
                    <a:prstGeom prst="rect">
                      <a:avLst/>
                    </a:prstGeom>
                  </pic:spPr>
                </pic:pic>
              </a:graphicData>
            </a:graphic>
          </wp:inline>
        </w:drawing>
      </w:r>
    </w:p>
    <w:p w14:paraId="09FAF4C3" w14:textId="61E9C56C" w:rsidR="0078028D" w:rsidRDefault="0078028D" w:rsidP="003D19C7">
      <w:pPr>
        <w:rPr>
          <w:sz w:val="32"/>
          <w:szCs w:val="32"/>
        </w:rPr>
      </w:pPr>
      <w:r>
        <w:rPr>
          <w:noProof/>
          <w:sz w:val="32"/>
          <w:szCs w:val="32"/>
          <w:rtl/>
          <w:lang w:val="ar-SA"/>
        </w:rPr>
        <w:lastRenderedPageBreak/>
        <w:drawing>
          <wp:inline distT="0" distB="0" distL="0" distR="0" wp14:anchorId="2D83DAE7" wp14:editId="36BF3F3D">
            <wp:extent cx="6190919" cy="7913370"/>
            <wp:effectExtent l="0" t="0" r="635" b="0"/>
            <wp:docPr id="9" name="صورة 9" descr="صورة تحتوي على مبنى&#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3071.jpg"/>
                    <pic:cNvPicPr/>
                  </pic:nvPicPr>
                  <pic:blipFill>
                    <a:blip r:embed="rId18">
                      <a:extLst>
                        <a:ext uri="{28A0092B-C50C-407E-A947-70E740481C1C}">
                          <a14:useLocalDpi xmlns:a14="http://schemas.microsoft.com/office/drawing/2010/main" val="0"/>
                        </a:ext>
                      </a:extLst>
                    </a:blip>
                    <a:stretch>
                      <a:fillRect/>
                    </a:stretch>
                  </pic:blipFill>
                  <pic:spPr>
                    <a:xfrm>
                      <a:off x="0" y="0"/>
                      <a:ext cx="6195009" cy="7918598"/>
                    </a:xfrm>
                    <a:prstGeom prst="rect">
                      <a:avLst/>
                    </a:prstGeom>
                  </pic:spPr>
                </pic:pic>
              </a:graphicData>
            </a:graphic>
          </wp:inline>
        </w:drawing>
      </w:r>
    </w:p>
    <w:p w14:paraId="6047BE43" w14:textId="77777777" w:rsidR="0078028D" w:rsidRPr="003D19C7" w:rsidRDefault="0078028D" w:rsidP="003D19C7">
      <w:pPr>
        <w:rPr>
          <w:rFonts w:hint="cs"/>
          <w:sz w:val="32"/>
          <w:szCs w:val="32"/>
          <w:rtl/>
        </w:rPr>
      </w:pPr>
      <w:bookmarkStart w:id="0" w:name="_GoBack"/>
      <w:bookmarkEnd w:id="0"/>
    </w:p>
    <w:sectPr w:rsidR="0078028D" w:rsidRPr="003D19C7" w:rsidSect="00DF6DD3">
      <w:pgSz w:w="11906" w:h="16838"/>
      <w:pgMar w:top="709" w:right="991" w:bottom="1440" w:left="993" w:header="708" w:footer="708"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6DD3"/>
    <w:rsid w:val="003D19C7"/>
    <w:rsid w:val="003E5261"/>
    <w:rsid w:val="00505633"/>
    <w:rsid w:val="005D0527"/>
    <w:rsid w:val="0078028D"/>
    <w:rsid w:val="00DF6DD3"/>
    <w:rsid w:val="00F45262"/>
    <w:rsid w:val="00F840D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1AB253"/>
  <w15:chartTrackingRefBased/>
  <w15:docId w15:val="{0ABF333C-F558-4612-A30C-732B514F54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Hyperlink">
    <w:name w:val="Hyperlink"/>
    <w:basedOn w:val="a0"/>
    <w:uiPriority w:val="99"/>
    <w:unhideWhenUsed/>
    <w:rsid w:val="00DF6DD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08982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lmrsal.com/post/181624" TargetMode="External"/><Relationship Id="rId13" Type="http://schemas.openxmlformats.org/officeDocument/2006/relationships/image" Target="media/image4.jpg"/><Relationship Id="rId18" Type="http://schemas.openxmlformats.org/officeDocument/2006/relationships/image" Target="media/image9.jpg"/><Relationship Id="rId3" Type="http://schemas.openxmlformats.org/officeDocument/2006/relationships/webSettings" Target="webSettings.xml"/><Relationship Id="rId7" Type="http://schemas.openxmlformats.org/officeDocument/2006/relationships/hyperlink" Target="https://www.almrsal.com/post/197284" TargetMode="External"/><Relationship Id="rId12" Type="http://schemas.openxmlformats.org/officeDocument/2006/relationships/image" Target="media/image3.jpg"/><Relationship Id="rId17" Type="http://schemas.openxmlformats.org/officeDocument/2006/relationships/image" Target="media/image8.jpg"/><Relationship Id="rId2" Type="http://schemas.openxmlformats.org/officeDocument/2006/relationships/settings" Target="settings.xml"/><Relationship Id="rId16" Type="http://schemas.openxmlformats.org/officeDocument/2006/relationships/image" Target="media/image7.jp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www.almrsal.com/post/324737" TargetMode="External"/><Relationship Id="rId11" Type="http://schemas.openxmlformats.org/officeDocument/2006/relationships/image" Target="media/image2.jpg"/><Relationship Id="rId5" Type="http://schemas.openxmlformats.org/officeDocument/2006/relationships/hyperlink" Target="https://www.almrsal.com/post/619094" TargetMode="External"/><Relationship Id="rId15" Type="http://schemas.openxmlformats.org/officeDocument/2006/relationships/image" Target="media/image6.jpg"/><Relationship Id="rId10" Type="http://schemas.openxmlformats.org/officeDocument/2006/relationships/image" Target="media/image1.jpg"/><Relationship Id="rId19" Type="http://schemas.openxmlformats.org/officeDocument/2006/relationships/fontTable" Target="fontTable.xml"/><Relationship Id="rId4" Type="http://schemas.openxmlformats.org/officeDocument/2006/relationships/hyperlink" Target="https://www.almrsal.com/post/524687" TargetMode="External"/><Relationship Id="rId9" Type="http://schemas.openxmlformats.org/officeDocument/2006/relationships/hyperlink" Target="https://www.almrsal.com/post/651312" TargetMode="External"/><Relationship Id="rId14" Type="http://schemas.openxmlformats.org/officeDocument/2006/relationships/image" Target="media/image5.jp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1249</Words>
  <Characters>7120</Characters>
  <Application>Microsoft Office Word</Application>
  <DocSecurity>0</DocSecurity>
  <Lines>59</Lines>
  <Paragraphs>16</Paragraphs>
  <ScaleCrop>false</ScaleCrop>
  <HeadingPairs>
    <vt:vector size="2" baseType="variant">
      <vt:variant>
        <vt:lpstr>العنوان</vt:lpstr>
      </vt:variant>
      <vt:variant>
        <vt:i4>1</vt:i4>
      </vt:variant>
    </vt:vector>
  </HeadingPairs>
  <TitlesOfParts>
    <vt:vector size="1" baseType="lpstr">
      <vt:lpstr/>
    </vt:vector>
  </TitlesOfParts>
  <Company>Hewlett-Packard</Company>
  <LinksUpToDate>false</LinksUpToDate>
  <CharactersWithSpaces>8353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بدرية العويني</dc:creator>
  <cp:keywords/>
  <dc:description/>
  <cp:lastModifiedBy>sara m</cp:lastModifiedBy>
  <cp:revision>2</cp:revision>
  <dcterms:created xsi:type="dcterms:W3CDTF">2019-11-05T14:22:00Z</dcterms:created>
  <dcterms:modified xsi:type="dcterms:W3CDTF">2019-11-05T14:22:00Z</dcterms:modified>
</cp:coreProperties>
</file>